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8E6E7" w14:textId="77777777" w:rsidR="001A3882" w:rsidRDefault="00C3449C">
      <w:pPr>
        <w:pStyle w:val="Tekstpodstawowy"/>
        <w:ind w:left="4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E836B88" wp14:editId="12C1415C">
            <wp:extent cx="5811734" cy="18278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1734" cy="182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596BB" w14:textId="6BD92B93" w:rsidR="00C41C58" w:rsidRDefault="004862D7" w:rsidP="0026277D">
      <w:pPr>
        <w:pStyle w:val="Tytu"/>
        <w:ind w:left="1483" w:firstLine="0"/>
      </w:pPr>
      <w:r>
        <w:t xml:space="preserve">     </w:t>
      </w:r>
    </w:p>
    <w:p w14:paraId="464D66AC" w14:textId="3D86514F" w:rsidR="00C26C77" w:rsidRDefault="00396369" w:rsidP="0026277D">
      <w:pPr>
        <w:pStyle w:val="Tytu"/>
        <w:ind w:left="1843" w:hanging="360"/>
      </w:pPr>
      <w:r>
        <w:t xml:space="preserve">POSTĘPOWANIE Z </w:t>
      </w:r>
      <w:r w:rsidR="00C3449C">
        <w:t>ODPAD</w:t>
      </w:r>
      <w:r>
        <w:t>AMI</w:t>
      </w:r>
      <w:r w:rsidR="00C3449C">
        <w:t xml:space="preserve"> </w:t>
      </w:r>
      <w:r w:rsidR="004862D7">
        <w:t xml:space="preserve">  </w:t>
      </w:r>
      <w:r w:rsidR="0026277D">
        <w:t xml:space="preserve">  </w:t>
      </w:r>
      <w:r w:rsidR="00C3449C">
        <w:t>WIELKOGABARYTOWY</w:t>
      </w:r>
      <w:r w:rsidR="002F246C">
        <w:t>MI</w:t>
      </w:r>
    </w:p>
    <w:p w14:paraId="50910744" w14:textId="77777777" w:rsidR="00C41C58" w:rsidRDefault="00C41C58">
      <w:pPr>
        <w:pStyle w:val="Tekstpodstawowy"/>
        <w:spacing w:before="3" w:after="1"/>
        <w:rPr>
          <w:b/>
          <w:i/>
          <w:sz w:val="24"/>
        </w:rPr>
      </w:pPr>
    </w:p>
    <w:p w14:paraId="468DE5EC" w14:textId="1943B720" w:rsidR="001A3882" w:rsidRDefault="00C3449C">
      <w:pPr>
        <w:spacing w:before="363"/>
        <w:ind w:left="116" w:right="115"/>
        <w:jc w:val="both"/>
        <w:rPr>
          <w:b/>
          <w:sz w:val="28"/>
        </w:rPr>
      </w:pPr>
      <w:r>
        <w:rPr>
          <w:b/>
          <w:sz w:val="28"/>
        </w:rPr>
        <w:t xml:space="preserve">Odpady    wielkogabarytowe    </w:t>
      </w:r>
      <w:r>
        <w:rPr>
          <w:sz w:val="28"/>
        </w:rPr>
        <w:t xml:space="preserve">–     to     odpady     komunalne     powstające w naszych domach, które ze względu na duże rozmiary lub wagę nie mieszczą się w standardowych pojemnikach i workach na śmieci. Do tej grupy odpadów zaliczamy: </w:t>
      </w:r>
      <w:r>
        <w:rPr>
          <w:b/>
          <w:sz w:val="28"/>
        </w:rPr>
        <w:t>stoły, krzesła, sofy, szafy, tapczany, łóżka, fotele, dywany, materace, wykładziny, pierzyny, rowery, wózki dziecięce, zabawki dużych rozmiarów itp.</w:t>
      </w:r>
    </w:p>
    <w:p w14:paraId="4CBA778F" w14:textId="77777777" w:rsidR="001A3882" w:rsidRDefault="001A3882">
      <w:pPr>
        <w:pStyle w:val="Tekstpodstawowy"/>
        <w:rPr>
          <w:b/>
          <w:sz w:val="24"/>
        </w:rPr>
      </w:pPr>
    </w:p>
    <w:p w14:paraId="68205347" w14:textId="3858261E" w:rsidR="004862D7" w:rsidRPr="0026277D" w:rsidRDefault="00C3449C" w:rsidP="004862D7">
      <w:pPr>
        <w:pStyle w:val="Tekstpodstawowy"/>
        <w:spacing w:before="1"/>
        <w:ind w:left="115" w:right="117"/>
        <w:jc w:val="both"/>
        <w:rPr>
          <w:rStyle w:val="oi732d6d"/>
        </w:rPr>
      </w:pPr>
      <w:r>
        <w:rPr>
          <w:b/>
          <w:sz w:val="28"/>
        </w:rPr>
        <w:t xml:space="preserve">WAŻNE: </w:t>
      </w:r>
      <w:r>
        <w:t xml:space="preserve">Do odpadów wielkogabarytowych </w:t>
      </w:r>
      <w:r>
        <w:rPr>
          <w:b/>
          <w:u w:val="thick"/>
        </w:rPr>
        <w:t>nie należą</w:t>
      </w:r>
      <w:r>
        <w:rPr>
          <w:b/>
        </w:rPr>
        <w:t xml:space="preserve"> </w:t>
      </w:r>
      <w:r>
        <w:t xml:space="preserve">wszelkiego rodzaju części budowlane i sanitarne takie jak deski drewniane, belki, panele, ramy okienne, drzwi, płoty, wanny, </w:t>
      </w:r>
      <w:r w:rsidRPr="0026277D">
        <w:t>umywalki, muszle toaletowe lub spłuczki, grzejniki, płytki, rolety jak również części samochodowe,</w:t>
      </w:r>
      <w:r w:rsidR="00C41C58" w:rsidRPr="0026277D">
        <w:t xml:space="preserve"> opony,</w:t>
      </w:r>
      <w:r w:rsidRPr="0026277D">
        <w:t xml:space="preserve"> motorowery, kosiarki spalinowe, odpady remontowe</w:t>
      </w:r>
      <w:r w:rsidR="00396369">
        <w:t xml:space="preserve"> oraz</w:t>
      </w:r>
      <w:r w:rsidRPr="0026277D">
        <w:t xml:space="preserve"> odpady ogrodowe</w:t>
      </w:r>
      <w:r w:rsidR="00396369">
        <w:t xml:space="preserve">. </w:t>
      </w:r>
      <w:r w:rsidR="004862D7" w:rsidRPr="0026277D">
        <w:t xml:space="preserve">Odpady te </w:t>
      </w:r>
      <w:r w:rsidR="004862D7" w:rsidRPr="0026277D">
        <w:rPr>
          <w:rStyle w:val="oi732d6d"/>
        </w:rPr>
        <w:t>należy samodzielnie dostarczyć do P</w:t>
      </w:r>
      <w:r w:rsidR="00C26C77" w:rsidRPr="0026277D">
        <w:rPr>
          <w:rStyle w:val="oi732d6d"/>
        </w:rPr>
        <w:t>unktów Selektywnej Zbiórki Odpadów,</w:t>
      </w:r>
      <w:r w:rsidR="004862D7" w:rsidRPr="0026277D">
        <w:rPr>
          <w:rStyle w:val="oi732d6d"/>
        </w:rPr>
        <w:t xml:space="preserve"> które są zlokalizowane w następujących miejsc</w:t>
      </w:r>
      <w:r w:rsidR="00C41C58" w:rsidRPr="0026277D">
        <w:rPr>
          <w:rStyle w:val="oi732d6d"/>
        </w:rPr>
        <w:t>owościach:</w:t>
      </w:r>
    </w:p>
    <w:p w14:paraId="65730AC0" w14:textId="0B9A16C8" w:rsidR="004862D7" w:rsidRPr="005A16BD" w:rsidRDefault="004862D7" w:rsidP="004862D7">
      <w:pPr>
        <w:pStyle w:val="NormalnyWeb"/>
        <w:rPr>
          <w:b/>
          <w:bCs/>
        </w:rPr>
      </w:pPr>
      <w:r w:rsidRPr="005A16BD">
        <w:rPr>
          <w:b/>
          <w:bCs/>
        </w:rPr>
        <w:t>•             PSZOK w Zakładzie w Rudnie, Rudno 17, gmina Ostróda</w:t>
      </w:r>
      <w:r w:rsidR="006837AE">
        <w:rPr>
          <w:b/>
          <w:bCs/>
        </w:rPr>
        <w:t xml:space="preserve"> (tel. 89 647 10 87)</w:t>
      </w:r>
    </w:p>
    <w:p w14:paraId="09705D17" w14:textId="17F742C7" w:rsidR="004862D7" w:rsidRPr="005A16BD" w:rsidRDefault="004862D7" w:rsidP="004862D7">
      <w:pPr>
        <w:pStyle w:val="NormalnyWeb"/>
        <w:rPr>
          <w:b/>
          <w:bCs/>
        </w:rPr>
      </w:pPr>
      <w:r w:rsidRPr="005A16BD">
        <w:rPr>
          <w:b/>
          <w:bCs/>
        </w:rPr>
        <w:t>•             PSZOK w Iławie, ul. Komunalna 1, miasto Iława</w:t>
      </w:r>
      <w:r w:rsidR="006837AE">
        <w:rPr>
          <w:b/>
          <w:bCs/>
        </w:rPr>
        <w:t xml:space="preserve"> (tel. 89 670 90 26)</w:t>
      </w:r>
    </w:p>
    <w:p w14:paraId="36B00011" w14:textId="33C4A1EE" w:rsidR="004862D7" w:rsidRPr="005A16BD" w:rsidRDefault="004862D7" w:rsidP="004862D7">
      <w:pPr>
        <w:pStyle w:val="NormalnyWeb"/>
        <w:rPr>
          <w:b/>
          <w:bCs/>
        </w:rPr>
      </w:pPr>
      <w:r w:rsidRPr="005A16BD">
        <w:rPr>
          <w:b/>
          <w:bCs/>
        </w:rPr>
        <w:t>•             PSZOK w Lipowcu, Lipowiec 53 D, gmina Kurzętnik</w:t>
      </w:r>
      <w:r w:rsidR="006837AE">
        <w:rPr>
          <w:b/>
          <w:bCs/>
        </w:rPr>
        <w:t xml:space="preserve"> (tel. 89 670 90 27)</w:t>
      </w:r>
    </w:p>
    <w:p w14:paraId="18FF554F" w14:textId="31E3C675" w:rsidR="004862D7" w:rsidRPr="005A16BD" w:rsidRDefault="004862D7" w:rsidP="004862D7">
      <w:pPr>
        <w:pStyle w:val="NormalnyWeb"/>
        <w:rPr>
          <w:b/>
          <w:bCs/>
        </w:rPr>
      </w:pPr>
      <w:r w:rsidRPr="005A16BD">
        <w:rPr>
          <w:b/>
          <w:bCs/>
        </w:rPr>
        <w:t>•             PSZOK w Półwsi, Pólwieś 26 A, gmina Zalewo</w:t>
      </w:r>
      <w:r w:rsidR="006837AE">
        <w:rPr>
          <w:b/>
          <w:bCs/>
        </w:rPr>
        <w:t xml:space="preserve"> (tel. 89 670 90 25)</w:t>
      </w:r>
    </w:p>
    <w:p w14:paraId="33698BF1" w14:textId="77777777" w:rsidR="004862D7" w:rsidRDefault="004862D7" w:rsidP="00C26C77">
      <w:pPr>
        <w:pStyle w:val="Tekstpodstawowy"/>
        <w:spacing w:before="1"/>
        <w:ind w:right="117"/>
        <w:jc w:val="both"/>
        <w:rPr>
          <w:rStyle w:val="oi732d6d"/>
        </w:rPr>
      </w:pPr>
    </w:p>
    <w:p w14:paraId="3F14E96D" w14:textId="594CF13B" w:rsidR="001A3882" w:rsidRDefault="00C3449C" w:rsidP="00C26C77">
      <w:pPr>
        <w:ind w:right="120"/>
        <w:jc w:val="both"/>
        <w:rPr>
          <w:sz w:val="26"/>
        </w:rPr>
      </w:pPr>
      <w:r>
        <w:rPr>
          <w:sz w:val="26"/>
        </w:rPr>
        <w:t xml:space="preserve">Do odpadów wielkogabarytowych </w:t>
      </w:r>
      <w:r>
        <w:rPr>
          <w:b/>
          <w:sz w:val="26"/>
          <w:u w:val="thick"/>
        </w:rPr>
        <w:t>nie zalicza</w:t>
      </w:r>
      <w:r>
        <w:rPr>
          <w:b/>
          <w:sz w:val="26"/>
        </w:rPr>
        <w:t xml:space="preserve"> </w:t>
      </w:r>
      <w:r>
        <w:rPr>
          <w:sz w:val="26"/>
        </w:rPr>
        <w:t xml:space="preserve">się </w:t>
      </w:r>
      <w:r w:rsidR="00C26C77">
        <w:rPr>
          <w:sz w:val="26"/>
        </w:rPr>
        <w:t xml:space="preserve">również </w:t>
      </w:r>
      <w:r>
        <w:rPr>
          <w:sz w:val="26"/>
        </w:rPr>
        <w:t xml:space="preserve">zużytego sprzętu </w:t>
      </w:r>
      <w:r>
        <w:rPr>
          <w:b/>
          <w:sz w:val="26"/>
        </w:rPr>
        <w:t>elektrycznego i elektronicznego</w:t>
      </w:r>
      <w:r w:rsidR="004862D7">
        <w:rPr>
          <w:b/>
          <w:sz w:val="26"/>
        </w:rPr>
        <w:t>,</w:t>
      </w:r>
      <w:r>
        <w:rPr>
          <w:b/>
          <w:sz w:val="26"/>
        </w:rPr>
        <w:t xml:space="preserve"> </w:t>
      </w:r>
      <w:r w:rsidR="004862D7" w:rsidRPr="004862D7">
        <w:rPr>
          <w:bCs/>
          <w:sz w:val="26"/>
        </w:rPr>
        <w:t>jednak te</w:t>
      </w:r>
      <w:r w:rsidR="003757F8">
        <w:rPr>
          <w:bCs/>
          <w:sz w:val="26"/>
        </w:rPr>
        <w:t>n</w:t>
      </w:r>
      <w:r w:rsidR="004862D7" w:rsidRPr="004862D7">
        <w:rPr>
          <w:bCs/>
          <w:sz w:val="26"/>
        </w:rPr>
        <w:t xml:space="preserve"> </w:t>
      </w:r>
      <w:r>
        <w:rPr>
          <w:sz w:val="26"/>
        </w:rPr>
        <w:t>odbieran</w:t>
      </w:r>
      <w:r w:rsidR="003757F8">
        <w:rPr>
          <w:sz w:val="26"/>
        </w:rPr>
        <w:t>y</w:t>
      </w:r>
      <w:r>
        <w:rPr>
          <w:sz w:val="26"/>
        </w:rPr>
        <w:t xml:space="preserve"> </w:t>
      </w:r>
      <w:r w:rsidR="006837AE">
        <w:rPr>
          <w:sz w:val="26"/>
        </w:rPr>
        <w:t>jest w terminach wskazanych przez operatorów w harmonogramach.</w:t>
      </w:r>
    </w:p>
    <w:p w14:paraId="2E69259A" w14:textId="12D448C2" w:rsidR="00C26C77" w:rsidRDefault="00C26C77" w:rsidP="00C26C77">
      <w:pPr>
        <w:ind w:right="120"/>
        <w:jc w:val="both"/>
        <w:rPr>
          <w:sz w:val="26"/>
        </w:rPr>
      </w:pPr>
    </w:p>
    <w:p w14:paraId="74F7FCB6" w14:textId="0751C8D7" w:rsidR="00C26C77" w:rsidRPr="002F246C" w:rsidRDefault="00C26C77" w:rsidP="00C26C77">
      <w:pPr>
        <w:ind w:right="120"/>
        <w:jc w:val="both"/>
        <w:rPr>
          <w:b/>
          <w:bCs/>
          <w:sz w:val="26"/>
          <w:szCs w:val="26"/>
        </w:rPr>
      </w:pPr>
      <w:r w:rsidRPr="00C26C77">
        <w:rPr>
          <w:b/>
          <w:bCs/>
          <w:sz w:val="26"/>
        </w:rPr>
        <w:t>UWAGA</w:t>
      </w:r>
      <w:r>
        <w:rPr>
          <w:b/>
          <w:bCs/>
          <w:sz w:val="26"/>
        </w:rPr>
        <w:t xml:space="preserve">: </w:t>
      </w:r>
      <w:r w:rsidRPr="00C26C77">
        <w:rPr>
          <w:sz w:val="26"/>
          <w:szCs w:val="26"/>
        </w:rPr>
        <w:t xml:space="preserve">Odpady wielkogabarytowe </w:t>
      </w:r>
      <w:r w:rsidR="0026277D">
        <w:rPr>
          <w:sz w:val="26"/>
          <w:szCs w:val="26"/>
        </w:rPr>
        <w:t xml:space="preserve">oraz zużyty sprzęt elektryczny i elektroniczny </w:t>
      </w:r>
      <w:r w:rsidRPr="00C26C77">
        <w:rPr>
          <w:sz w:val="26"/>
          <w:szCs w:val="26"/>
        </w:rPr>
        <w:t>powinny być zgromadzone w miejscu odbioru nie wcześniej niż 24 godziny przed wyznaczonym terminem ich odbioru</w:t>
      </w:r>
      <w:r w:rsidR="0026277D">
        <w:rPr>
          <w:sz w:val="26"/>
          <w:szCs w:val="26"/>
        </w:rPr>
        <w:t>,</w:t>
      </w:r>
      <w:r w:rsidRPr="00C26C77">
        <w:rPr>
          <w:sz w:val="26"/>
          <w:szCs w:val="26"/>
        </w:rPr>
        <w:t xml:space="preserve"> w sposób umożliwiający łatwy dostęp podmiotowi odbierającemu odpady komunalne</w:t>
      </w:r>
      <w:r w:rsidR="0026277D">
        <w:rPr>
          <w:sz w:val="26"/>
          <w:szCs w:val="26"/>
        </w:rPr>
        <w:t>.</w:t>
      </w:r>
      <w:r w:rsidR="002F246C">
        <w:rPr>
          <w:sz w:val="26"/>
          <w:szCs w:val="26"/>
        </w:rPr>
        <w:t xml:space="preserve"> </w:t>
      </w:r>
      <w:r w:rsidR="002F246C" w:rsidRPr="002F246C">
        <w:rPr>
          <w:sz w:val="26"/>
          <w:szCs w:val="26"/>
        </w:rPr>
        <w:t xml:space="preserve">Jeśli chcemy pozbyć się takich odpadów w innych terminach niż te </w:t>
      </w:r>
      <w:r w:rsidR="00DE6D64">
        <w:rPr>
          <w:sz w:val="26"/>
          <w:szCs w:val="26"/>
        </w:rPr>
        <w:t>wskazane</w:t>
      </w:r>
      <w:r w:rsidR="002F246C" w:rsidRPr="002F246C">
        <w:rPr>
          <w:sz w:val="26"/>
          <w:szCs w:val="26"/>
        </w:rPr>
        <w:t xml:space="preserve"> w harmonogramie, </w:t>
      </w:r>
      <w:r w:rsidR="002F246C" w:rsidRPr="002F246C">
        <w:rPr>
          <w:rStyle w:val="oi732d6d"/>
          <w:sz w:val="26"/>
          <w:szCs w:val="26"/>
        </w:rPr>
        <w:t xml:space="preserve">należy je samodzielnie dostarczyć </w:t>
      </w:r>
      <w:r w:rsidR="002F246C">
        <w:rPr>
          <w:rStyle w:val="oi732d6d"/>
          <w:sz w:val="26"/>
          <w:szCs w:val="26"/>
        </w:rPr>
        <w:t xml:space="preserve">                     </w:t>
      </w:r>
      <w:r w:rsidR="002F246C" w:rsidRPr="002F246C">
        <w:rPr>
          <w:rStyle w:val="oi732d6d"/>
          <w:sz w:val="26"/>
          <w:szCs w:val="26"/>
        </w:rPr>
        <w:t>do Punktów Selektywnej Zbiórki Odpadów</w:t>
      </w:r>
      <w:r w:rsidR="002F246C">
        <w:rPr>
          <w:rStyle w:val="oi732d6d"/>
          <w:sz w:val="26"/>
          <w:szCs w:val="26"/>
        </w:rPr>
        <w:t>.</w:t>
      </w:r>
    </w:p>
    <w:p w14:paraId="204BC707" w14:textId="77777777" w:rsidR="001A3882" w:rsidRDefault="001A3882">
      <w:pPr>
        <w:pStyle w:val="Tekstpodstawowy"/>
        <w:spacing w:before="10"/>
        <w:rPr>
          <w:sz w:val="27"/>
        </w:rPr>
      </w:pPr>
    </w:p>
    <w:p w14:paraId="28311871" w14:textId="732A7111" w:rsidR="001A3882" w:rsidRDefault="001A3882">
      <w:pPr>
        <w:spacing w:before="203"/>
        <w:ind w:left="6139"/>
        <w:rPr>
          <w:b/>
          <w:i/>
          <w:sz w:val="24"/>
        </w:rPr>
      </w:pPr>
    </w:p>
    <w:sectPr w:rsidR="001A3882" w:rsidSect="002F246C">
      <w:type w:val="continuous"/>
      <w:pgSz w:w="11900" w:h="16840"/>
      <w:pgMar w:top="284" w:right="80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882"/>
    <w:rsid w:val="001A3882"/>
    <w:rsid w:val="0026277D"/>
    <w:rsid w:val="002F246C"/>
    <w:rsid w:val="003757F8"/>
    <w:rsid w:val="00396369"/>
    <w:rsid w:val="004862D7"/>
    <w:rsid w:val="005A16BD"/>
    <w:rsid w:val="006837AE"/>
    <w:rsid w:val="00687066"/>
    <w:rsid w:val="00C26C77"/>
    <w:rsid w:val="00C3449C"/>
    <w:rsid w:val="00C41C58"/>
    <w:rsid w:val="00D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7623"/>
  <w15:docId w15:val="{9EA41794-F50F-46D6-BDC4-5B3008B1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Tytu">
    <w:name w:val="Title"/>
    <w:basedOn w:val="Normalny"/>
    <w:uiPriority w:val="10"/>
    <w:qFormat/>
    <w:pPr>
      <w:spacing w:before="10"/>
      <w:ind w:left="2189" w:right="1111" w:hanging="706"/>
    </w:pPr>
    <w:rPr>
      <w:b/>
      <w:bCs/>
      <w:i/>
      <w:sz w:val="48"/>
      <w:szCs w:val="4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318" w:lineRule="exact"/>
      <w:ind w:left="91" w:right="480"/>
      <w:jc w:val="center"/>
    </w:pPr>
  </w:style>
  <w:style w:type="character" w:customStyle="1" w:styleId="oi732d6d">
    <w:name w:val="oi732d6d"/>
    <w:basedOn w:val="Domylnaczcionkaakapitu"/>
    <w:rsid w:val="004862D7"/>
  </w:style>
  <w:style w:type="paragraph" w:styleId="NormalnyWeb">
    <w:name w:val="Normal (Web)"/>
    <w:basedOn w:val="Normalny"/>
    <w:uiPriority w:val="99"/>
    <w:semiHidden/>
    <w:unhideWhenUsed/>
    <w:rsid w:val="004862D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5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ulotka  - odpady wielkogabarytowe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ulotka  - odpady wielkogabarytowe</dc:title>
  <dc:creator>S. Frączek</dc:creator>
  <cp:keywords>()</cp:keywords>
  <cp:lastModifiedBy>Kucharski</cp:lastModifiedBy>
  <cp:revision>13</cp:revision>
  <cp:lastPrinted>2020-10-22T08:38:00Z</cp:lastPrinted>
  <dcterms:created xsi:type="dcterms:W3CDTF">2020-09-15T08:01:00Z</dcterms:created>
  <dcterms:modified xsi:type="dcterms:W3CDTF">2020-10-22T08:42:00Z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2014-03-28T00:00:00Z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2020-09-15T00:00:00Z</vt:filetime>
  </property>
</Properties>
</file>