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5EDC9" w14:textId="77777777" w:rsidR="007834EF" w:rsidRDefault="007834EF" w:rsidP="004A4653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</w:rPr>
      </w:pPr>
    </w:p>
    <w:p w14:paraId="7F377FF4" w14:textId="2860796C" w:rsidR="00D22540" w:rsidRPr="007F0F40" w:rsidRDefault="007F1EAD" w:rsidP="004A4653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</w:rPr>
      </w:pPr>
      <w:r w:rsidRPr="007F0F40">
        <w:rPr>
          <w:rFonts w:ascii="Arial" w:hAnsi="Arial" w:cs="Arial"/>
          <w:b/>
        </w:rPr>
        <w:t>UCHWAŁA NR</w:t>
      </w:r>
      <w:r w:rsidR="00340C34">
        <w:rPr>
          <w:rFonts w:ascii="Arial" w:hAnsi="Arial" w:cs="Arial"/>
          <w:b/>
        </w:rPr>
        <w:t xml:space="preserve"> </w:t>
      </w:r>
      <w:r w:rsidR="00473273">
        <w:rPr>
          <w:rFonts w:ascii="Arial" w:hAnsi="Arial" w:cs="Arial"/>
          <w:b/>
        </w:rPr>
        <w:t>X</w:t>
      </w:r>
      <w:r w:rsidR="00D063AC">
        <w:rPr>
          <w:rFonts w:ascii="Arial" w:hAnsi="Arial" w:cs="Arial"/>
          <w:b/>
        </w:rPr>
        <w:t>VIII</w:t>
      </w:r>
      <w:r w:rsidR="00473273">
        <w:rPr>
          <w:rFonts w:ascii="Arial" w:hAnsi="Arial" w:cs="Arial"/>
          <w:b/>
        </w:rPr>
        <w:t>/…/1</w:t>
      </w:r>
      <w:r w:rsidR="00D063AC">
        <w:rPr>
          <w:rFonts w:ascii="Arial" w:hAnsi="Arial" w:cs="Arial"/>
          <w:b/>
        </w:rPr>
        <w:t>6</w:t>
      </w:r>
    </w:p>
    <w:p w14:paraId="6256E7AD" w14:textId="37E0BE4B" w:rsidR="004C2B73" w:rsidRPr="008C0558" w:rsidRDefault="00D22540" w:rsidP="008C055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</w:rPr>
      </w:pPr>
      <w:r w:rsidRPr="007F0F40">
        <w:rPr>
          <w:rFonts w:ascii="Arial" w:hAnsi="Arial" w:cs="Arial"/>
          <w:b/>
        </w:rPr>
        <w:t xml:space="preserve">Rady Miejskiej w </w:t>
      </w:r>
      <w:r w:rsidR="00091D1E">
        <w:rPr>
          <w:rFonts w:ascii="Arial" w:hAnsi="Arial" w:cs="Arial"/>
          <w:b/>
        </w:rPr>
        <w:t>Morągu</w:t>
      </w:r>
    </w:p>
    <w:p w14:paraId="71FB8D33" w14:textId="720E1846" w:rsidR="007F1EAD" w:rsidRPr="004C2B73" w:rsidRDefault="007F1EAD" w:rsidP="004A4653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</w:rPr>
      </w:pPr>
      <w:r w:rsidRPr="004C2B73">
        <w:rPr>
          <w:rFonts w:ascii="Arial" w:hAnsi="Arial" w:cs="Arial"/>
        </w:rPr>
        <w:t xml:space="preserve">z dnia </w:t>
      </w:r>
      <w:r w:rsidR="003D24A0">
        <w:rPr>
          <w:rFonts w:ascii="Arial" w:hAnsi="Arial" w:cs="Arial"/>
        </w:rPr>
        <w:t>30</w:t>
      </w:r>
      <w:r w:rsidRPr="004C2B73">
        <w:rPr>
          <w:rFonts w:ascii="Arial" w:hAnsi="Arial" w:cs="Arial"/>
        </w:rPr>
        <w:t xml:space="preserve"> </w:t>
      </w:r>
      <w:r w:rsidR="003D24A0">
        <w:rPr>
          <w:rFonts w:ascii="Arial" w:hAnsi="Arial" w:cs="Arial"/>
        </w:rPr>
        <w:t>marca</w:t>
      </w:r>
      <w:r w:rsidRPr="004C2B73">
        <w:rPr>
          <w:rFonts w:ascii="Arial" w:hAnsi="Arial" w:cs="Arial"/>
        </w:rPr>
        <w:t xml:space="preserve"> 201</w:t>
      </w:r>
      <w:r w:rsidR="003D24A0">
        <w:rPr>
          <w:rFonts w:ascii="Arial" w:hAnsi="Arial" w:cs="Arial"/>
        </w:rPr>
        <w:t>6</w:t>
      </w:r>
      <w:r w:rsidRPr="004C2B73">
        <w:rPr>
          <w:rFonts w:ascii="Arial" w:hAnsi="Arial" w:cs="Arial"/>
        </w:rPr>
        <w:t xml:space="preserve"> r.</w:t>
      </w:r>
    </w:p>
    <w:p w14:paraId="5A64C7ED" w14:textId="77777777" w:rsidR="004A4653" w:rsidRPr="007F0F40" w:rsidRDefault="004A4653" w:rsidP="00D22540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</w:p>
    <w:p w14:paraId="6756A63D" w14:textId="21C62A78" w:rsidR="007F1EAD" w:rsidRPr="007F0F40" w:rsidRDefault="007F1EAD" w:rsidP="004C2B73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</w:rPr>
      </w:pPr>
      <w:r w:rsidRPr="007F0F40">
        <w:rPr>
          <w:rFonts w:ascii="Arial" w:hAnsi="Arial" w:cs="Arial"/>
          <w:b/>
        </w:rPr>
        <w:t xml:space="preserve">w sprawie </w:t>
      </w:r>
      <w:r w:rsidR="003D24A0">
        <w:rPr>
          <w:rFonts w:ascii="Arial" w:hAnsi="Arial" w:cs="Arial"/>
          <w:b/>
        </w:rPr>
        <w:t xml:space="preserve">zmiany uchwały w sprawie </w:t>
      </w:r>
      <w:r w:rsidR="007F0F40" w:rsidRPr="007F0F40">
        <w:rPr>
          <w:rFonts w:ascii="Arial" w:hAnsi="Arial" w:cs="Arial"/>
          <w:b/>
        </w:rPr>
        <w:t>przyjęcia „Planu Gospodarki N</w:t>
      </w:r>
      <w:r w:rsidRPr="007F0F40">
        <w:rPr>
          <w:rFonts w:ascii="Arial" w:hAnsi="Arial" w:cs="Arial"/>
          <w:b/>
        </w:rPr>
        <w:t xml:space="preserve">iskoemisyjnej dla </w:t>
      </w:r>
      <w:r w:rsidR="007F0F40" w:rsidRPr="007F0F40">
        <w:rPr>
          <w:rFonts w:ascii="Arial" w:hAnsi="Arial" w:cs="Arial"/>
          <w:b/>
        </w:rPr>
        <w:t>Ostródzko-Iławskiego Obszaru Funkcjonalnego</w:t>
      </w:r>
      <w:r w:rsidRPr="007F0F40">
        <w:rPr>
          <w:rFonts w:ascii="Arial" w:hAnsi="Arial" w:cs="Arial"/>
          <w:b/>
        </w:rPr>
        <w:t>”</w:t>
      </w:r>
      <w:r w:rsidR="000831BD">
        <w:rPr>
          <w:rFonts w:ascii="Arial" w:hAnsi="Arial" w:cs="Arial"/>
          <w:b/>
        </w:rPr>
        <w:t xml:space="preserve"> </w:t>
      </w:r>
      <w:r w:rsidR="000831BD" w:rsidRPr="008C0558">
        <w:rPr>
          <w:rFonts w:ascii="Arial" w:hAnsi="Arial" w:cs="Arial"/>
          <w:b/>
          <w:sz w:val="22"/>
          <w:szCs w:val="22"/>
        </w:rPr>
        <w:t>wraz z Prognozą Oddziaływania na Środowisko</w:t>
      </w:r>
      <w:r w:rsidR="000831BD">
        <w:rPr>
          <w:rFonts w:ascii="Arial" w:hAnsi="Arial" w:cs="Arial"/>
          <w:b/>
          <w:sz w:val="22"/>
          <w:szCs w:val="22"/>
        </w:rPr>
        <w:t>.</w:t>
      </w:r>
    </w:p>
    <w:p w14:paraId="03C54C12" w14:textId="77777777" w:rsidR="007F0F40" w:rsidRPr="007F0F40" w:rsidRDefault="007F0F40" w:rsidP="00D22540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</w:p>
    <w:p w14:paraId="02345585" w14:textId="7EF6273B" w:rsidR="007F1EAD" w:rsidRPr="000831BD" w:rsidRDefault="007F1EAD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i/>
        </w:rPr>
      </w:pPr>
      <w:r w:rsidRPr="000831BD">
        <w:rPr>
          <w:rFonts w:ascii="Arial" w:hAnsi="Arial" w:cs="Arial"/>
        </w:rPr>
        <w:t xml:space="preserve">Na podstawie art. 18 ust. 1 </w:t>
      </w:r>
      <w:r w:rsidR="000831BD" w:rsidRPr="000831BD">
        <w:rPr>
          <w:rFonts w:ascii="Arial" w:hAnsi="Arial" w:cs="Arial"/>
        </w:rPr>
        <w:t xml:space="preserve">i 2 pkt. 6 i 12 </w:t>
      </w:r>
      <w:r w:rsidRPr="000831BD">
        <w:rPr>
          <w:rFonts w:ascii="Arial" w:hAnsi="Arial" w:cs="Arial"/>
        </w:rPr>
        <w:t xml:space="preserve">w </w:t>
      </w:r>
      <w:r w:rsidR="007F0F40" w:rsidRPr="000831BD">
        <w:rPr>
          <w:rFonts w:ascii="Arial" w:hAnsi="Arial" w:cs="Arial"/>
        </w:rPr>
        <w:t>związku</w:t>
      </w:r>
      <w:r w:rsidRPr="000831BD">
        <w:rPr>
          <w:rFonts w:ascii="Arial" w:hAnsi="Arial" w:cs="Arial"/>
        </w:rPr>
        <w:t xml:space="preserve"> z art. 7 ust. 1 pkt</w:t>
      </w:r>
      <w:r w:rsidR="00735A20" w:rsidRPr="000831BD">
        <w:rPr>
          <w:rFonts w:ascii="Arial" w:hAnsi="Arial" w:cs="Arial"/>
        </w:rPr>
        <w:t>. 1, 3 i 15</w:t>
      </w:r>
      <w:r w:rsidRPr="000831BD">
        <w:rPr>
          <w:rFonts w:ascii="Arial" w:hAnsi="Arial" w:cs="Arial"/>
        </w:rPr>
        <w:t xml:space="preserve"> ustawy z dnia 8 marca 1990 roku o </w:t>
      </w:r>
      <w:r w:rsidR="007F0F40" w:rsidRPr="000831BD">
        <w:rPr>
          <w:rFonts w:ascii="Arial" w:hAnsi="Arial" w:cs="Arial"/>
        </w:rPr>
        <w:t>samorządzie</w:t>
      </w:r>
      <w:r w:rsidRPr="000831BD">
        <w:rPr>
          <w:rFonts w:ascii="Arial" w:hAnsi="Arial" w:cs="Arial"/>
        </w:rPr>
        <w:t xml:space="preserve"> gminnym (</w:t>
      </w:r>
      <w:proofErr w:type="spellStart"/>
      <w:r w:rsidR="00221DC0">
        <w:rPr>
          <w:rFonts w:ascii="Arial" w:hAnsi="Arial" w:cs="Arial"/>
        </w:rPr>
        <w:t>t.j</w:t>
      </w:r>
      <w:proofErr w:type="spellEnd"/>
      <w:r w:rsidR="00221DC0">
        <w:rPr>
          <w:rFonts w:ascii="Arial" w:hAnsi="Arial" w:cs="Arial"/>
        </w:rPr>
        <w:t xml:space="preserve">. </w:t>
      </w:r>
      <w:r w:rsidR="0046577B" w:rsidRPr="000831BD">
        <w:rPr>
          <w:rFonts w:ascii="Arial" w:hAnsi="Arial" w:cs="Arial"/>
        </w:rPr>
        <w:t>Dz.U. z 2015 r., poz. 1515</w:t>
      </w:r>
      <w:r w:rsidRPr="000831BD">
        <w:rPr>
          <w:rFonts w:ascii="Arial" w:hAnsi="Arial" w:cs="Arial"/>
        </w:rPr>
        <w:t>)</w:t>
      </w:r>
      <w:r w:rsidR="000831BD" w:rsidRPr="000831BD">
        <w:rPr>
          <w:rFonts w:ascii="Arial" w:hAnsi="Arial" w:cs="Arial"/>
        </w:rPr>
        <w:t>,</w:t>
      </w:r>
      <w:r w:rsidRPr="000831BD">
        <w:rPr>
          <w:rFonts w:ascii="Arial" w:hAnsi="Arial" w:cs="Arial"/>
        </w:rPr>
        <w:t xml:space="preserve"> </w:t>
      </w:r>
      <w:r w:rsidRPr="000831BD">
        <w:rPr>
          <w:rFonts w:ascii="Arial" w:hAnsi="Arial" w:cs="Arial"/>
          <w:b/>
          <w:i/>
        </w:rPr>
        <w:t xml:space="preserve">Rada </w:t>
      </w:r>
      <w:r w:rsidR="007F0F40" w:rsidRPr="000831BD">
        <w:rPr>
          <w:rFonts w:ascii="Arial" w:hAnsi="Arial" w:cs="Arial"/>
          <w:b/>
          <w:i/>
        </w:rPr>
        <w:t xml:space="preserve">Miejska w </w:t>
      </w:r>
      <w:r w:rsidR="00454B40" w:rsidRPr="000831BD">
        <w:rPr>
          <w:rFonts w:ascii="Arial" w:hAnsi="Arial" w:cs="Arial"/>
          <w:b/>
          <w:i/>
        </w:rPr>
        <w:t>Morągu</w:t>
      </w:r>
      <w:r w:rsidRPr="000831BD">
        <w:rPr>
          <w:rFonts w:ascii="Arial" w:hAnsi="Arial" w:cs="Arial"/>
          <w:b/>
          <w:i/>
        </w:rPr>
        <w:t xml:space="preserve"> uchwala</w:t>
      </w:r>
      <w:r w:rsidR="007F0F40" w:rsidRPr="000831BD">
        <w:rPr>
          <w:rFonts w:ascii="Arial" w:hAnsi="Arial" w:cs="Arial"/>
          <w:b/>
          <w:i/>
        </w:rPr>
        <w:t>,</w:t>
      </w:r>
      <w:r w:rsidRPr="000831BD">
        <w:rPr>
          <w:rFonts w:ascii="Arial" w:hAnsi="Arial" w:cs="Arial"/>
          <w:b/>
          <w:i/>
        </w:rPr>
        <w:t xml:space="preserve"> co </w:t>
      </w:r>
      <w:r w:rsidR="007F0F40" w:rsidRPr="000831BD">
        <w:rPr>
          <w:rFonts w:ascii="Arial" w:hAnsi="Arial" w:cs="Arial"/>
          <w:b/>
          <w:i/>
        </w:rPr>
        <w:t>następuje</w:t>
      </w:r>
      <w:r w:rsidRPr="000831BD">
        <w:rPr>
          <w:rFonts w:ascii="Arial" w:hAnsi="Arial" w:cs="Arial"/>
          <w:i/>
        </w:rPr>
        <w:t>:</w:t>
      </w:r>
    </w:p>
    <w:p w14:paraId="5E60E6CB" w14:textId="77777777" w:rsidR="007F0F40" w:rsidRDefault="007F0F40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</w:p>
    <w:p w14:paraId="4A580CF1" w14:textId="77D7F2A4" w:rsidR="003D24A0" w:rsidRDefault="007F1EAD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  <w:r w:rsidRPr="007F0F40">
        <w:rPr>
          <w:rFonts w:ascii="Arial" w:hAnsi="Arial" w:cs="Arial"/>
        </w:rPr>
        <w:t xml:space="preserve">§ 1. </w:t>
      </w:r>
      <w:r w:rsidR="00D063AC">
        <w:rPr>
          <w:rFonts w:ascii="Arial" w:hAnsi="Arial" w:cs="Arial"/>
        </w:rPr>
        <w:t>W uchwale Nr XIV/193/15 z dnia 25 listopada 2015 roku §1 otrzymuje brzmienie</w:t>
      </w:r>
      <w:r w:rsidR="003D24A0">
        <w:rPr>
          <w:rFonts w:ascii="Arial" w:hAnsi="Arial" w:cs="Arial"/>
        </w:rPr>
        <w:t>:</w:t>
      </w:r>
    </w:p>
    <w:p w14:paraId="2B2895E9" w14:textId="77777777" w:rsidR="00D063AC" w:rsidRDefault="00D063AC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</w:p>
    <w:p w14:paraId="2CC17D40" w14:textId="50D0F4B4" w:rsidR="007F1EAD" w:rsidRPr="007F0F40" w:rsidRDefault="00D063AC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„§1. </w:t>
      </w:r>
      <w:r w:rsidR="007F1EAD" w:rsidRPr="007F0F40">
        <w:rPr>
          <w:rFonts w:ascii="Arial" w:hAnsi="Arial" w:cs="Arial"/>
        </w:rPr>
        <w:t xml:space="preserve">Przyjmuje </w:t>
      </w:r>
      <w:r w:rsidR="007F0F40" w:rsidRPr="007F0F40">
        <w:rPr>
          <w:rFonts w:ascii="Arial" w:hAnsi="Arial" w:cs="Arial"/>
        </w:rPr>
        <w:t>się</w:t>
      </w:r>
      <w:r w:rsidR="007F1EAD" w:rsidRPr="007F0F40">
        <w:rPr>
          <w:rFonts w:ascii="Arial" w:hAnsi="Arial" w:cs="Arial"/>
        </w:rPr>
        <w:t xml:space="preserve">̨ </w:t>
      </w:r>
      <w:r w:rsidR="003D24A0">
        <w:rPr>
          <w:rFonts w:ascii="Arial" w:hAnsi="Arial" w:cs="Arial"/>
        </w:rPr>
        <w:t xml:space="preserve">do realizacji </w:t>
      </w:r>
      <w:r w:rsidR="007F1EAD" w:rsidRPr="007F0F40">
        <w:rPr>
          <w:rFonts w:ascii="Arial" w:hAnsi="Arial" w:cs="Arial"/>
        </w:rPr>
        <w:t>„</w:t>
      </w:r>
      <w:r w:rsidR="007F0F40" w:rsidRPr="007F0F40">
        <w:rPr>
          <w:rFonts w:ascii="Arial" w:hAnsi="Arial" w:cs="Arial"/>
        </w:rPr>
        <w:t>Plan Gospodarki Niskoemisyjnej dla Ostródzko-Iławskiego Obszaru Funkcjonalnego</w:t>
      </w:r>
      <w:r w:rsidR="007F1EAD" w:rsidRPr="007F0F40">
        <w:rPr>
          <w:rFonts w:ascii="Arial" w:hAnsi="Arial" w:cs="Arial"/>
        </w:rPr>
        <w:t>”</w:t>
      </w:r>
      <w:r w:rsidR="000831BD">
        <w:rPr>
          <w:rFonts w:ascii="Arial" w:hAnsi="Arial" w:cs="Arial"/>
        </w:rPr>
        <w:t xml:space="preserve"> wraz z Prognozą Oddziaływania na Środowisko</w:t>
      </w:r>
      <w:r w:rsidR="007F0F40">
        <w:rPr>
          <w:rFonts w:ascii="Arial" w:hAnsi="Arial" w:cs="Arial"/>
        </w:rPr>
        <w:t>,</w:t>
      </w:r>
      <w:r w:rsidR="007F1EAD" w:rsidRPr="007F0F40">
        <w:rPr>
          <w:rFonts w:ascii="Arial" w:hAnsi="Arial" w:cs="Arial"/>
        </w:rPr>
        <w:t xml:space="preserve"> </w:t>
      </w:r>
      <w:r w:rsidR="007F0F40" w:rsidRPr="007F0F40">
        <w:rPr>
          <w:rFonts w:ascii="Arial" w:hAnsi="Arial" w:cs="Arial"/>
        </w:rPr>
        <w:t>stanowiący</w:t>
      </w:r>
      <w:r w:rsidR="007F1EAD" w:rsidRPr="007F0F40">
        <w:rPr>
          <w:rFonts w:ascii="Arial" w:hAnsi="Arial" w:cs="Arial"/>
        </w:rPr>
        <w:t xml:space="preserve"> </w:t>
      </w:r>
      <w:r w:rsidR="007F0F40" w:rsidRPr="007F0F40">
        <w:rPr>
          <w:rFonts w:ascii="Arial" w:hAnsi="Arial" w:cs="Arial"/>
        </w:rPr>
        <w:t>załącznik</w:t>
      </w:r>
      <w:r w:rsidR="007F1EAD" w:rsidRPr="007F0F40">
        <w:rPr>
          <w:rFonts w:ascii="Arial" w:hAnsi="Arial" w:cs="Arial"/>
        </w:rPr>
        <w:t xml:space="preserve"> do niniejszej uchwały</w:t>
      </w:r>
      <w:r>
        <w:rPr>
          <w:rFonts w:ascii="Arial" w:hAnsi="Arial" w:cs="Arial"/>
        </w:rPr>
        <w:t>”</w:t>
      </w:r>
      <w:r w:rsidR="007F1EAD" w:rsidRPr="007F0F40">
        <w:rPr>
          <w:rFonts w:ascii="Arial" w:hAnsi="Arial" w:cs="Arial"/>
        </w:rPr>
        <w:t>.</w:t>
      </w:r>
    </w:p>
    <w:p w14:paraId="4682D8FB" w14:textId="77777777" w:rsidR="007F0F40" w:rsidRDefault="007F0F40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</w:p>
    <w:p w14:paraId="15EEC0FE" w14:textId="2C228436" w:rsidR="007F1EAD" w:rsidRPr="007F0F40" w:rsidRDefault="007F1EAD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  <w:r w:rsidRPr="007F0F40">
        <w:rPr>
          <w:rFonts w:ascii="Arial" w:hAnsi="Arial" w:cs="Arial"/>
        </w:rPr>
        <w:t xml:space="preserve">§ 2. Wykonanie uchwały powierza </w:t>
      </w:r>
      <w:r w:rsidR="007F0F40" w:rsidRPr="007F0F40">
        <w:rPr>
          <w:rFonts w:ascii="Arial" w:hAnsi="Arial" w:cs="Arial"/>
        </w:rPr>
        <w:t>się</w:t>
      </w:r>
      <w:r w:rsidRPr="007F0F40">
        <w:rPr>
          <w:rFonts w:ascii="Arial" w:hAnsi="Arial" w:cs="Arial"/>
        </w:rPr>
        <w:t xml:space="preserve">̨ </w:t>
      </w:r>
      <w:r w:rsidR="0046577B">
        <w:rPr>
          <w:rFonts w:ascii="Arial" w:hAnsi="Arial" w:cs="Arial"/>
        </w:rPr>
        <w:t xml:space="preserve">Burmistrzowi </w:t>
      </w:r>
      <w:r w:rsidR="00B040E0">
        <w:rPr>
          <w:rFonts w:ascii="Arial" w:hAnsi="Arial" w:cs="Arial"/>
        </w:rPr>
        <w:t>Morąga</w:t>
      </w:r>
      <w:r w:rsidRPr="007F0F40">
        <w:rPr>
          <w:rFonts w:ascii="Arial" w:hAnsi="Arial" w:cs="Arial"/>
        </w:rPr>
        <w:t xml:space="preserve">. </w:t>
      </w:r>
    </w:p>
    <w:p w14:paraId="24CAE9DB" w14:textId="77777777" w:rsidR="007F0F40" w:rsidRDefault="007F0F40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</w:p>
    <w:p w14:paraId="036E985C" w14:textId="7A92D022" w:rsidR="007F1EAD" w:rsidRPr="007F0F40" w:rsidRDefault="007F0F40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§ 3. Uchwała wchodzi w ż</w:t>
      </w:r>
      <w:r w:rsidR="007F1EAD" w:rsidRPr="007F0F40">
        <w:rPr>
          <w:rFonts w:ascii="Arial" w:hAnsi="Arial" w:cs="Arial"/>
        </w:rPr>
        <w:t xml:space="preserve">ycie z dniem </w:t>
      </w:r>
      <w:r w:rsidRPr="007F0F40">
        <w:rPr>
          <w:rFonts w:ascii="Arial" w:hAnsi="Arial" w:cs="Arial"/>
        </w:rPr>
        <w:t>podjęcia</w:t>
      </w:r>
      <w:r w:rsidR="007F1EAD" w:rsidRPr="007F0F40">
        <w:rPr>
          <w:rFonts w:ascii="Arial" w:hAnsi="Arial" w:cs="Arial"/>
        </w:rPr>
        <w:t>.</w:t>
      </w:r>
    </w:p>
    <w:p w14:paraId="44D7AADB" w14:textId="77777777" w:rsidR="007F1EAD" w:rsidRDefault="007F1EAD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</w:p>
    <w:p w14:paraId="48C71B89" w14:textId="77777777" w:rsidR="0046577B" w:rsidRPr="007F0F40" w:rsidRDefault="0046577B" w:rsidP="007F0F40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</w:rPr>
      </w:pPr>
    </w:p>
    <w:p w14:paraId="20C27E8F" w14:textId="10989635" w:rsidR="002A024E" w:rsidRDefault="0046577B" w:rsidP="0046577B">
      <w:pPr>
        <w:spacing w:line="320" w:lineRule="atLeast"/>
        <w:ind w:firstLine="5529"/>
        <w:rPr>
          <w:rFonts w:ascii="Arial" w:hAnsi="Arial" w:cs="Arial"/>
        </w:rPr>
      </w:pPr>
      <w:r>
        <w:rPr>
          <w:rFonts w:ascii="Arial" w:hAnsi="Arial" w:cs="Arial"/>
        </w:rPr>
        <w:t>Przewodniczący Rady Miejskiej</w:t>
      </w:r>
    </w:p>
    <w:p w14:paraId="6A7022F1" w14:textId="77777777" w:rsidR="007834EF" w:rsidRDefault="007834EF" w:rsidP="007834EF">
      <w:pPr>
        <w:spacing w:line="320" w:lineRule="atLeast"/>
        <w:rPr>
          <w:rFonts w:ascii="Arial" w:hAnsi="Arial" w:cs="Arial"/>
        </w:rPr>
      </w:pPr>
    </w:p>
    <w:p w14:paraId="6AF9592E" w14:textId="7ADF2D8C" w:rsidR="007834EF" w:rsidRPr="00215A90" w:rsidRDefault="007834EF">
      <w:pPr>
        <w:rPr>
          <w:rFonts w:ascii="Arial" w:hAnsi="Arial" w:cs="Arial"/>
        </w:rPr>
      </w:pPr>
      <w:r w:rsidRPr="00215A90">
        <w:rPr>
          <w:rFonts w:ascii="Arial" w:hAnsi="Arial" w:cs="Arial"/>
        </w:rPr>
        <w:br w:type="page"/>
      </w:r>
    </w:p>
    <w:p w14:paraId="5EE34D2B" w14:textId="12062F5E" w:rsidR="007834EF" w:rsidRDefault="007834EF" w:rsidP="000427B4">
      <w:pPr>
        <w:spacing w:line="320" w:lineRule="atLeast"/>
        <w:jc w:val="center"/>
        <w:rPr>
          <w:rFonts w:ascii="Arial" w:hAnsi="Arial" w:cs="Arial"/>
          <w:b/>
        </w:rPr>
      </w:pPr>
      <w:r w:rsidRPr="00215A90">
        <w:rPr>
          <w:rFonts w:ascii="Arial" w:hAnsi="Arial" w:cs="Arial"/>
          <w:b/>
        </w:rPr>
        <w:lastRenderedPageBreak/>
        <w:t>Uzasadnienie</w:t>
      </w:r>
    </w:p>
    <w:p w14:paraId="7A0D8535" w14:textId="7B487DD2" w:rsidR="008C0558" w:rsidRDefault="008C0558" w:rsidP="008C055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8C0558">
        <w:rPr>
          <w:rFonts w:ascii="Arial" w:hAnsi="Arial" w:cs="Arial"/>
          <w:b/>
          <w:sz w:val="22"/>
          <w:szCs w:val="22"/>
        </w:rPr>
        <w:t xml:space="preserve">do projektu uchwały w sprawie: </w:t>
      </w:r>
      <w:r w:rsidR="00D063AC">
        <w:rPr>
          <w:rFonts w:ascii="Arial" w:hAnsi="Arial" w:cs="Arial"/>
          <w:b/>
          <w:sz w:val="22"/>
          <w:szCs w:val="22"/>
        </w:rPr>
        <w:t xml:space="preserve">zmiany uchwały w sprawie </w:t>
      </w:r>
      <w:r w:rsidRPr="008C0558">
        <w:rPr>
          <w:rFonts w:ascii="Arial" w:hAnsi="Arial" w:cs="Arial"/>
          <w:b/>
          <w:sz w:val="22"/>
          <w:szCs w:val="22"/>
        </w:rPr>
        <w:t xml:space="preserve">przyjęcia „Planu Gospodarki Niskoemisyjnej dla Ostródzko-Iławskiego Obszaru Funkcjonalnego” </w:t>
      </w:r>
    </w:p>
    <w:p w14:paraId="04BDFEAE" w14:textId="73BC3916" w:rsidR="008C0558" w:rsidRPr="008C0558" w:rsidRDefault="008C0558" w:rsidP="008C055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8C0558">
        <w:rPr>
          <w:rFonts w:ascii="Arial" w:hAnsi="Arial" w:cs="Arial"/>
          <w:b/>
          <w:sz w:val="22"/>
          <w:szCs w:val="22"/>
        </w:rPr>
        <w:t>wraz z Prognozą Oddziaływania na Środowisko.</w:t>
      </w:r>
    </w:p>
    <w:p w14:paraId="38B12960" w14:textId="16242C23" w:rsidR="008C0558" w:rsidRPr="00215A90" w:rsidRDefault="008C0558" w:rsidP="000427B4">
      <w:pPr>
        <w:spacing w:line="320" w:lineRule="atLeast"/>
        <w:jc w:val="center"/>
        <w:rPr>
          <w:rFonts w:ascii="Arial" w:hAnsi="Arial" w:cs="Arial"/>
          <w:b/>
        </w:rPr>
      </w:pPr>
    </w:p>
    <w:p w14:paraId="51144775" w14:textId="77777777" w:rsidR="007834EF" w:rsidRPr="008C0558" w:rsidRDefault="007834EF" w:rsidP="007834EF">
      <w:pPr>
        <w:spacing w:line="320" w:lineRule="atLeast"/>
        <w:rPr>
          <w:rFonts w:ascii="Arial" w:hAnsi="Arial" w:cs="Arial"/>
          <w:sz w:val="18"/>
          <w:szCs w:val="18"/>
        </w:rPr>
      </w:pPr>
    </w:p>
    <w:p w14:paraId="454974EA" w14:textId="09D3070D" w:rsidR="00171A3C" w:rsidRDefault="00D02356" w:rsidP="00D063AC">
      <w:pPr>
        <w:spacing w:line="32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8C0558">
        <w:rPr>
          <w:rFonts w:ascii="Arial" w:hAnsi="Arial" w:cs="Arial"/>
          <w:sz w:val="20"/>
          <w:szCs w:val="20"/>
        </w:rPr>
        <w:t xml:space="preserve">Plan Gospodarki Niskoemisyjnej dla Ostródzko-Iławskiego Obszaru Funkcjonalnego został opracowany </w:t>
      </w:r>
      <w:r w:rsidR="00D7603C" w:rsidRPr="008C0558">
        <w:rPr>
          <w:rFonts w:ascii="Arial" w:hAnsi="Arial" w:cs="Arial"/>
          <w:sz w:val="20"/>
          <w:szCs w:val="20"/>
        </w:rPr>
        <w:t xml:space="preserve">zgodnie z wytycznymi Narodowego Funduszu Ochrony Środowiska i Gospodarki Wodnej </w:t>
      </w:r>
      <w:r w:rsidR="00BC429A" w:rsidRPr="008C0558">
        <w:rPr>
          <w:rFonts w:ascii="Arial" w:hAnsi="Arial" w:cs="Arial"/>
          <w:sz w:val="20"/>
          <w:szCs w:val="20"/>
        </w:rPr>
        <w:t xml:space="preserve">w ramach </w:t>
      </w:r>
      <w:r w:rsidR="00DA604A" w:rsidRPr="008C0558">
        <w:rPr>
          <w:rFonts w:ascii="Arial" w:hAnsi="Arial" w:cs="Arial"/>
          <w:sz w:val="20"/>
          <w:szCs w:val="20"/>
        </w:rPr>
        <w:t>Priorytetu IX Infrastruktura energetyczna przyjazna środowisku i efektywność energetyczna Działanie 9.3 Termomodernizacja obiektów użytecznośc</w:t>
      </w:r>
      <w:r w:rsidR="00D063AC">
        <w:rPr>
          <w:rFonts w:ascii="Arial" w:hAnsi="Arial" w:cs="Arial"/>
          <w:sz w:val="20"/>
          <w:szCs w:val="20"/>
        </w:rPr>
        <w:t>i publicznej.</w:t>
      </w:r>
    </w:p>
    <w:p w14:paraId="425D214B" w14:textId="6326CFC3" w:rsidR="00D063AC" w:rsidRDefault="00D063AC" w:rsidP="00D063AC">
      <w:pPr>
        <w:spacing w:line="32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Obecnie PGN został przedłożony do oceny merytorycznej NFOŚiGW w Warszawie wraz z wnioskiem o płatność. Instytucja udzielająca wsparcia na opracowanie przedmiotowego Planu nie wnosi uwag do treści samego dokumentu, a jedynie do treści uchwał </w:t>
      </w:r>
      <w:r w:rsidR="0033689F">
        <w:rPr>
          <w:rFonts w:ascii="Arial" w:hAnsi="Arial" w:cs="Arial"/>
          <w:sz w:val="20"/>
          <w:szCs w:val="20"/>
        </w:rPr>
        <w:t>gmin</w:t>
      </w:r>
      <w:r>
        <w:rPr>
          <w:rFonts w:ascii="Arial" w:hAnsi="Arial" w:cs="Arial"/>
          <w:sz w:val="20"/>
          <w:szCs w:val="20"/>
        </w:rPr>
        <w:t xml:space="preserve"> tworzących Ostródzko – Iławski Obszar Funkcjonalny w sprawie przyjęcia dokumentów.</w:t>
      </w:r>
      <w:r w:rsidR="0033689F">
        <w:rPr>
          <w:rFonts w:ascii="Arial" w:hAnsi="Arial" w:cs="Arial"/>
          <w:sz w:val="20"/>
          <w:szCs w:val="20"/>
        </w:rPr>
        <w:t xml:space="preserve"> Zgodnie z uwagą w §1 po wyrażeniu „Przyjmuje się” dodaje się zwrot „do realizacji”.</w:t>
      </w:r>
    </w:p>
    <w:p w14:paraId="0DC53FA2" w14:textId="067BDF3E" w:rsidR="0033689F" w:rsidRPr="008C0558" w:rsidRDefault="0033689F" w:rsidP="00D063AC">
      <w:pPr>
        <w:spacing w:line="32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uwagi na ograniczony termin rozliczenia przyznanej dotacji udzielonej w ramach perspektywy finansowej 2007-2013 Unii Europejskiej na ww. cel,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przyjęcie uchwały w przedstawionej treści uważam za zasadne dla prawidłowego rozliczenia projektu.</w:t>
      </w:r>
    </w:p>
    <w:sectPr w:rsidR="0033689F" w:rsidRPr="008C0558" w:rsidSect="007F1E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6E4"/>
    <w:multiLevelType w:val="hybridMultilevel"/>
    <w:tmpl w:val="B2B8A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855"/>
    <w:multiLevelType w:val="hybridMultilevel"/>
    <w:tmpl w:val="3B7EC5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56FEBDA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1A29B6"/>
    <w:multiLevelType w:val="hybridMultilevel"/>
    <w:tmpl w:val="BF163EAA"/>
    <w:lvl w:ilvl="0" w:tplc="82208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0C9B"/>
    <w:multiLevelType w:val="hybridMultilevel"/>
    <w:tmpl w:val="9F065B2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707805"/>
    <w:multiLevelType w:val="hybridMultilevel"/>
    <w:tmpl w:val="95542CE2"/>
    <w:lvl w:ilvl="0" w:tplc="2C32C4F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7F7F7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2201"/>
    <w:multiLevelType w:val="hybridMultilevel"/>
    <w:tmpl w:val="519EA98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6881126"/>
    <w:multiLevelType w:val="hybridMultilevel"/>
    <w:tmpl w:val="28BCFE54"/>
    <w:lvl w:ilvl="0" w:tplc="AC3C1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F7F7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D"/>
    <w:rsid w:val="000276EC"/>
    <w:rsid w:val="000427B4"/>
    <w:rsid w:val="000831BD"/>
    <w:rsid w:val="00091D1E"/>
    <w:rsid w:val="000B64D2"/>
    <w:rsid w:val="00171A3C"/>
    <w:rsid w:val="001D582D"/>
    <w:rsid w:val="00207CAB"/>
    <w:rsid w:val="00215A90"/>
    <w:rsid w:val="00215BC0"/>
    <w:rsid w:val="00221DC0"/>
    <w:rsid w:val="002A024E"/>
    <w:rsid w:val="002B3389"/>
    <w:rsid w:val="002C6B16"/>
    <w:rsid w:val="002F3877"/>
    <w:rsid w:val="0033689F"/>
    <w:rsid w:val="00340C34"/>
    <w:rsid w:val="00393B6D"/>
    <w:rsid w:val="003C3D51"/>
    <w:rsid w:val="003D24A0"/>
    <w:rsid w:val="00454B40"/>
    <w:rsid w:val="00456FDA"/>
    <w:rsid w:val="0046331F"/>
    <w:rsid w:val="0046577B"/>
    <w:rsid w:val="00473273"/>
    <w:rsid w:val="004A4653"/>
    <w:rsid w:val="004B70CD"/>
    <w:rsid w:val="004C2B73"/>
    <w:rsid w:val="00563AEF"/>
    <w:rsid w:val="00587977"/>
    <w:rsid w:val="00591569"/>
    <w:rsid w:val="005949C9"/>
    <w:rsid w:val="006A4D31"/>
    <w:rsid w:val="00735A20"/>
    <w:rsid w:val="00752C85"/>
    <w:rsid w:val="007533B9"/>
    <w:rsid w:val="007834EF"/>
    <w:rsid w:val="007F0F40"/>
    <w:rsid w:val="007F1EAD"/>
    <w:rsid w:val="008C0558"/>
    <w:rsid w:val="00960570"/>
    <w:rsid w:val="00A213EF"/>
    <w:rsid w:val="00A555C7"/>
    <w:rsid w:val="00B040E0"/>
    <w:rsid w:val="00B85345"/>
    <w:rsid w:val="00BC429A"/>
    <w:rsid w:val="00C54551"/>
    <w:rsid w:val="00C724C3"/>
    <w:rsid w:val="00D02356"/>
    <w:rsid w:val="00D063AC"/>
    <w:rsid w:val="00D22540"/>
    <w:rsid w:val="00D70E83"/>
    <w:rsid w:val="00D7603C"/>
    <w:rsid w:val="00D824E3"/>
    <w:rsid w:val="00DA604A"/>
    <w:rsid w:val="00E219D2"/>
    <w:rsid w:val="00EA0875"/>
    <w:rsid w:val="00F60424"/>
    <w:rsid w:val="00F63233"/>
    <w:rsid w:val="00F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778EC"/>
  <w14:defaultImageDpi w14:val="300"/>
  <w15:docId w15:val="{9CCB5226-59B7-4711-AD9B-6F49C660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1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tfar</cp:lastModifiedBy>
  <cp:revision>5</cp:revision>
  <cp:lastPrinted>2016-03-23T11:35:00Z</cp:lastPrinted>
  <dcterms:created xsi:type="dcterms:W3CDTF">2016-03-23T08:33:00Z</dcterms:created>
  <dcterms:modified xsi:type="dcterms:W3CDTF">2016-03-23T12:28:00Z</dcterms:modified>
</cp:coreProperties>
</file>