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9A" w:rsidRPr="00A82EAF" w:rsidRDefault="009F4B9A" w:rsidP="009F4B9A">
      <w:pPr>
        <w:ind w:firstLine="6379"/>
        <w:rPr>
          <w:sz w:val="20"/>
        </w:rPr>
      </w:pPr>
      <w:r w:rsidRPr="00A82EAF">
        <w:rPr>
          <w:sz w:val="20"/>
        </w:rPr>
        <w:t>Załącznik</w:t>
      </w:r>
    </w:p>
    <w:p w:rsidR="009F4B9A" w:rsidRPr="00A82EAF" w:rsidRDefault="009F4B9A" w:rsidP="009F4B9A">
      <w:pPr>
        <w:ind w:firstLine="6379"/>
        <w:rPr>
          <w:sz w:val="20"/>
        </w:rPr>
      </w:pPr>
      <w:r>
        <w:rPr>
          <w:sz w:val="20"/>
        </w:rPr>
        <w:t>do uchwały Nr XII/170/11</w:t>
      </w:r>
    </w:p>
    <w:p w:rsidR="009F4B9A" w:rsidRPr="00A82EAF" w:rsidRDefault="009F4B9A" w:rsidP="009F4B9A">
      <w:pPr>
        <w:ind w:firstLine="6379"/>
        <w:rPr>
          <w:sz w:val="20"/>
        </w:rPr>
      </w:pPr>
      <w:r w:rsidRPr="00A82EAF">
        <w:rPr>
          <w:sz w:val="20"/>
        </w:rPr>
        <w:t xml:space="preserve">Rady Miejskiej w Morągu </w:t>
      </w:r>
    </w:p>
    <w:p w:rsidR="009F4B9A" w:rsidRDefault="009F4B9A" w:rsidP="009F4B9A">
      <w:pPr>
        <w:ind w:left="5664" w:firstLine="708"/>
        <w:jc w:val="both"/>
        <w:rPr>
          <w:u w:val="single"/>
        </w:rPr>
      </w:pPr>
      <w:r>
        <w:rPr>
          <w:sz w:val="20"/>
        </w:rPr>
        <w:t>z dnia 30 września 2011 r.</w:t>
      </w:r>
    </w:p>
    <w:p w:rsidR="009F4B9A" w:rsidRDefault="009F4B9A" w:rsidP="009F4B9A">
      <w:pPr>
        <w:jc w:val="both"/>
        <w:rPr>
          <w:u w:val="single"/>
        </w:rPr>
      </w:pPr>
    </w:p>
    <w:p w:rsidR="009F4B9A" w:rsidRDefault="009F4B9A" w:rsidP="009F4B9A">
      <w:pPr>
        <w:ind w:firstLine="708"/>
        <w:jc w:val="both"/>
        <w:rPr>
          <w:u w:val="single"/>
        </w:rPr>
      </w:pPr>
    </w:p>
    <w:p w:rsidR="009F4B9A" w:rsidRPr="00523032" w:rsidRDefault="009F4B9A" w:rsidP="009F4B9A">
      <w:pPr>
        <w:autoSpaceDE w:val="0"/>
        <w:jc w:val="center"/>
        <w:rPr>
          <w:b/>
          <w:sz w:val="32"/>
          <w:szCs w:val="32"/>
        </w:rPr>
      </w:pPr>
      <w:r w:rsidRPr="00523032">
        <w:rPr>
          <w:b/>
          <w:sz w:val="32"/>
          <w:szCs w:val="32"/>
        </w:rPr>
        <w:t>UZASADNIENIE</w:t>
      </w:r>
    </w:p>
    <w:p w:rsidR="009F4B9A" w:rsidRDefault="009F4B9A" w:rsidP="009F4B9A">
      <w:pPr>
        <w:autoSpaceDE w:val="0"/>
        <w:jc w:val="both"/>
        <w:rPr>
          <w:szCs w:val="24"/>
        </w:rPr>
      </w:pPr>
    </w:p>
    <w:p w:rsidR="009F4B9A" w:rsidRDefault="009F4B9A" w:rsidP="009F4B9A">
      <w:pPr>
        <w:autoSpaceDE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W dniu 22. 07. 2011 r. do Rady Miejskiej w Morągu została przekazana, zgodnie z właściwością, przez Samorządowe Kolegium Odwoławcze w Elblągu skarga Pani Agnieszki Pluta na Dyrektora Miejskiego Ośrodka Pomocy Społecznej w Morągu.</w:t>
      </w:r>
    </w:p>
    <w:p w:rsidR="009F4B9A" w:rsidRDefault="009F4B9A" w:rsidP="009F4B9A">
      <w:pPr>
        <w:autoSpaceDE w:val="0"/>
        <w:spacing w:line="276" w:lineRule="auto"/>
        <w:jc w:val="both"/>
        <w:rPr>
          <w:szCs w:val="24"/>
        </w:rPr>
      </w:pPr>
      <w:r>
        <w:rPr>
          <w:szCs w:val="24"/>
        </w:rPr>
        <w:t>Rada Miejska w Morągu na sesji w dniu 25. 09. 2011 r. przekazała do rozpatrzenia przedmiotową skargę dla Komisji Rewizyjnej.</w:t>
      </w:r>
    </w:p>
    <w:p w:rsidR="009F4B9A" w:rsidRPr="000C5256" w:rsidRDefault="009F4B9A" w:rsidP="009F4B9A">
      <w:pPr>
        <w:spacing w:line="276" w:lineRule="auto"/>
        <w:ind w:firstLine="708"/>
        <w:jc w:val="both"/>
      </w:pPr>
      <w:r>
        <w:t>Komisja Rewizyjna Rady Miejskiej analizując skargę ustaliła, że c</w:t>
      </w:r>
      <w:r w:rsidRPr="000C5256">
        <w:t>zteroosobowa rodzina Pani Agnieszki Pluta od lat stale korzysta ze świadczeń pomocy społecznej w związku z bezrobociem i niepełnosprawnością.</w:t>
      </w:r>
    </w:p>
    <w:p w:rsidR="009F4B9A" w:rsidRPr="000C5256" w:rsidRDefault="009F4B9A" w:rsidP="009F4B9A">
      <w:pPr>
        <w:spacing w:line="276" w:lineRule="auto"/>
        <w:ind w:firstLine="708"/>
        <w:jc w:val="both"/>
      </w:pPr>
      <w:r w:rsidRPr="000C5256">
        <w:t>Św</w:t>
      </w:r>
      <w:r>
        <w:t xml:space="preserve">iadczenia z pomocy społecznej (zasiłek stały, </w:t>
      </w:r>
      <w:r w:rsidRPr="000C5256">
        <w:t>okre</w:t>
      </w:r>
      <w:r>
        <w:t>sowy, celowy</w:t>
      </w:r>
      <w:r w:rsidRPr="000C5256">
        <w:t xml:space="preserve"> z przeznaczeniem na zakup leków, opłacenie stancji, zakup odzieży, żywności, pomocy w </w:t>
      </w:r>
      <w:r w:rsidRPr="000C5256">
        <w:rPr>
          <w:spacing w:val="2"/>
        </w:rPr>
        <w:t>formie</w:t>
      </w:r>
      <w:r>
        <w:rPr>
          <w:spacing w:val="2"/>
        </w:rPr>
        <w:t xml:space="preserve"> posiłków dla uczącej się córki</w:t>
      </w:r>
      <w:r w:rsidRPr="000C5256">
        <w:rPr>
          <w:spacing w:val="2"/>
        </w:rPr>
        <w:t xml:space="preserve">), świadczenia z Działu Świadczeni Rodzinnych </w:t>
      </w:r>
      <w:r>
        <w:rPr>
          <w:color w:val="000000"/>
          <w:spacing w:val="2"/>
        </w:rPr>
        <w:t>(</w:t>
      </w:r>
      <w:r w:rsidRPr="00B70683">
        <w:rPr>
          <w:color w:val="000000"/>
          <w:spacing w:val="2"/>
        </w:rPr>
        <w:t>1.113</w:t>
      </w:r>
      <w:r w:rsidRPr="00B70683">
        <w:rPr>
          <w:color w:val="000000"/>
        </w:rPr>
        <w:t xml:space="preserve"> </w:t>
      </w:r>
      <w:hyperlink r:id="rId4" w:history="1">
        <w:r>
          <w:rPr>
            <w:color w:val="000000"/>
          </w:rPr>
          <w:t>zł</w:t>
        </w:r>
        <w:r w:rsidRPr="00B70683">
          <w:rPr>
            <w:color w:val="000000"/>
          </w:rPr>
          <w:t xml:space="preserve"> za</w:t>
        </w:r>
      </w:hyperlink>
      <w:r>
        <w:rPr>
          <w:color w:val="000000"/>
        </w:rPr>
        <w:t xml:space="preserve"> I -VII 2011 </w:t>
      </w:r>
      <w:r w:rsidRPr="00B70683">
        <w:rPr>
          <w:color w:val="000000"/>
        </w:rPr>
        <w:t>r.</w:t>
      </w:r>
      <w:r w:rsidRPr="000C5256">
        <w:t>) oraz w formi</w:t>
      </w:r>
      <w:r>
        <w:t xml:space="preserve">e dodatku mieszkaniowego w wys. 228,46 zł od sierpnia br. </w:t>
      </w:r>
      <w:r w:rsidRPr="00B70683">
        <w:t>do lipca br.</w:t>
      </w:r>
      <w:r w:rsidRPr="000C5256">
        <w:t xml:space="preserve"> były jedy</w:t>
      </w:r>
      <w:r>
        <w:t>nymi źródłami dochodu rodziny (</w:t>
      </w:r>
      <w:r w:rsidRPr="000C5256">
        <w:t>w sierpniu br. Pan</w:t>
      </w:r>
      <w:r>
        <w:t>i Agnieszka Pluta podjęła pracę</w:t>
      </w:r>
      <w:r w:rsidRPr="000C5256">
        <w:t>). W dacie złoż</w:t>
      </w:r>
      <w:r>
        <w:t>onego przez Panią Plutę pisma (kwiecień br.</w:t>
      </w:r>
      <w:r w:rsidRPr="000C5256">
        <w:t xml:space="preserve">) świadczenia z pomocy społecznej dla rodziny wyniosły 6.562,80 zł, co w przeliczeniu na </w:t>
      </w:r>
      <w:r w:rsidRPr="000C5256">
        <w:rPr>
          <w:spacing w:val="2"/>
        </w:rPr>
        <w:t>osobę w rodzinie daje kwotę 410</w:t>
      </w:r>
      <w:r>
        <w:rPr>
          <w:spacing w:val="2"/>
        </w:rPr>
        <w:t>,18 zł.           (bez świadczeń rodzinnych</w:t>
      </w:r>
      <w:r w:rsidRPr="000C5256">
        <w:rPr>
          <w:spacing w:val="2"/>
        </w:rPr>
        <w:t>). Natomiast w okresie od</w:t>
      </w:r>
      <w:r w:rsidRPr="000C5256">
        <w:t xml:space="preserve"> stycznia do sierpnia do rodziny została skierowana pomoc</w:t>
      </w:r>
      <w:r>
        <w:t xml:space="preserve"> społeczna na kwotę 12.216,81 zł</w:t>
      </w:r>
      <w:r w:rsidRPr="000C5256">
        <w:t xml:space="preserve">. Poza świadczeniami z </w:t>
      </w:r>
      <w:r>
        <w:t>MOPS w Morągu</w:t>
      </w:r>
      <w:r w:rsidRPr="000C5256">
        <w:t>, rodzina na wniosek pracownika socjalnego uprawniona była do pomocy żywnościowej z Banku Ży</w:t>
      </w:r>
      <w:r>
        <w:t>wności, odzieży (np. z Holandii</w:t>
      </w:r>
      <w:r w:rsidRPr="000C5256">
        <w:t>). Rodzina objęta jest też pomocą w formie stypendium socjalnego i wyprawk</w:t>
      </w:r>
      <w:r>
        <w:t>ą szkolną dla uczącej się córki</w:t>
      </w:r>
      <w:r w:rsidRPr="000C5256">
        <w:t>.</w:t>
      </w:r>
    </w:p>
    <w:p w:rsidR="009F4B9A" w:rsidRPr="000C5256" w:rsidRDefault="009F4B9A" w:rsidP="009F4B9A">
      <w:pPr>
        <w:spacing w:line="276" w:lineRule="auto"/>
        <w:ind w:firstLine="708"/>
        <w:jc w:val="both"/>
      </w:pPr>
      <w:r w:rsidRPr="000C5256">
        <w:t>W br. rodzina Państwa Pluta nie odwoływała się od wydanych decyzji administracyjnych, w tym odmownych</w:t>
      </w:r>
      <w:r>
        <w:t>,</w:t>
      </w:r>
      <w:r w:rsidRPr="000C5256">
        <w:t xml:space="preserve"> do Samorządowego Kolegium Odwoławczego, pomimo pouczenia w decyzji o przysługującym im prawie.</w:t>
      </w:r>
    </w:p>
    <w:p w:rsidR="009F4B9A" w:rsidRPr="000C5256" w:rsidRDefault="009F4B9A" w:rsidP="009F4B9A">
      <w:pPr>
        <w:spacing w:line="276" w:lineRule="auto"/>
        <w:jc w:val="both"/>
      </w:pPr>
      <w:r>
        <w:t xml:space="preserve">Komisja Rewizyjna ustaliła, że </w:t>
      </w:r>
      <w:r w:rsidRPr="000C5256">
        <w:t xml:space="preserve">udzielana rodzinom pomoc </w:t>
      </w:r>
      <w:r>
        <w:t xml:space="preserve">z MOPS w Morągu </w:t>
      </w:r>
      <w:r w:rsidRPr="000C5256">
        <w:t xml:space="preserve">uzależniona jest nie tylko od zgłaszanych potrzeb, ale warunkowana jest liczbą rodzin ubiegających się o świadczenia z pomocy społecznej jak również możliwości finansowych </w:t>
      </w:r>
      <w:r>
        <w:t>MOPS w Morągu</w:t>
      </w:r>
      <w:r w:rsidRPr="000C5256">
        <w:t xml:space="preserve">. Niemożliwe z tych powodów jest zabezpieczanie potrzeb </w:t>
      </w:r>
      <w:r>
        <w:t xml:space="preserve">osób zgłaszających się do MOPS w Morągu </w:t>
      </w:r>
      <w:r w:rsidRPr="000C5256">
        <w:t>w w</w:t>
      </w:r>
      <w:r>
        <w:t>ymiarze przez nich oczekiwanym i zadawalaj</w:t>
      </w:r>
      <w:r w:rsidRPr="000C5256">
        <w:t>ącym.</w:t>
      </w:r>
    </w:p>
    <w:p w:rsidR="009F4B9A" w:rsidRPr="000C5256" w:rsidRDefault="009F4B9A" w:rsidP="009F4B9A">
      <w:pPr>
        <w:spacing w:line="276" w:lineRule="auto"/>
        <w:ind w:firstLine="708"/>
        <w:jc w:val="both"/>
      </w:pPr>
      <w:r w:rsidRPr="000C5256">
        <w:t xml:space="preserve">Przyznawanie rodzinie Państwa Pluta świadczeń w większym rozmiarze mogłoby się odbyć jedynie kosztem innych rodzin, znajdujących się również w trudnej sytuacji materialnej </w:t>
      </w:r>
      <w:r>
        <w:rPr>
          <w:spacing w:val="2"/>
        </w:rPr>
        <w:t>(</w:t>
      </w:r>
      <w:r w:rsidRPr="000C5256">
        <w:rPr>
          <w:spacing w:val="2"/>
        </w:rPr>
        <w:t>trudniejszej n</w:t>
      </w:r>
      <w:r>
        <w:rPr>
          <w:spacing w:val="2"/>
        </w:rPr>
        <w:t>iż rodzina Pani Agnieszki Pluta</w:t>
      </w:r>
      <w:r w:rsidRPr="000C5256">
        <w:rPr>
          <w:spacing w:val="2"/>
        </w:rPr>
        <w:t>), ubiegających się o pomoc okresowo, a nawet</w:t>
      </w:r>
      <w:r w:rsidRPr="000C5256">
        <w:t xml:space="preserve"> pozbawieniem niektórych rodzin pomocy społecznej.</w:t>
      </w:r>
    </w:p>
    <w:p w:rsidR="009F4B9A" w:rsidRPr="0027621F" w:rsidRDefault="009F4B9A" w:rsidP="009F4B9A">
      <w:pPr>
        <w:autoSpaceDE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rFonts w:eastAsia="Arial"/>
          <w:szCs w:val="24"/>
          <w:lang/>
        </w:rPr>
        <w:t xml:space="preserve">W tej sytuacji skargę </w:t>
      </w:r>
      <w:r>
        <w:rPr>
          <w:szCs w:val="24"/>
        </w:rPr>
        <w:t>Pani Agnieszki Pluta na Dyrektora Miejskiego Ośrodka Pomocy Społecznej w Morągu</w:t>
      </w:r>
      <w:r w:rsidRPr="0085532A">
        <w:rPr>
          <w:rFonts w:eastAsia="Arial"/>
          <w:szCs w:val="24"/>
          <w:lang/>
        </w:rPr>
        <w:t xml:space="preserve"> należy uznać za nieuzasadnioną.</w:t>
      </w:r>
    </w:p>
    <w:p w:rsidR="00312E07" w:rsidRDefault="00312E07" w:rsidP="00312E07">
      <w:pPr>
        <w:autoSpaceDE w:val="0"/>
        <w:jc w:val="both"/>
        <w:rPr>
          <w:rFonts w:eastAsia="Arial"/>
          <w:szCs w:val="24"/>
        </w:rPr>
      </w:pPr>
    </w:p>
    <w:p w:rsidR="00312E07" w:rsidRDefault="00312E07" w:rsidP="00312E07">
      <w:pPr>
        <w:autoSpaceDE w:val="0"/>
        <w:jc w:val="both"/>
        <w:rPr>
          <w:rFonts w:eastAsia="Arial"/>
          <w:szCs w:val="24"/>
        </w:rPr>
      </w:pPr>
    </w:p>
    <w:p w:rsidR="00A87B33" w:rsidRDefault="00A87B33"/>
    <w:sectPr w:rsidR="00A87B33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12E07"/>
    <w:rsid w:val="001F2B36"/>
    <w:rsid w:val="00312E07"/>
    <w:rsid w:val="007015DE"/>
    <w:rsid w:val="00711F90"/>
    <w:rsid w:val="009F4B9A"/>
    <w:rsid w:val="00A87B33"/>
    <w:rsid w:val="00CB01BC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&#322;.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3</cp:revision>
  <dcterms:created xsi:type="dcterms:W3CDTF">2011-11-07T10:01:00Z</dcterms:created>
  <dcterms:modified xsi:type="dcterms:W3CDTF">2011-11-07T10:07:00Z</dcterms:modified>
</cp:coreProperties>
</file>