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8C" w:rsidRDefault="00D5308C" w:rsidP="00D5308C">
      <w:pPr>
        <w:spacing w:line="360" w:lineRule="auto"/>
        <w:jc w:val="both"/>
        <w:rPr>
          <w:sz w:val="24"/>
        </w:rPr>
      </w:pPr>
    </w:p>
    <w:p w:rsidR="00D5308C" w:rsidRDefault="00D5308C" w:rsidP="00D5308C">
      <w:pPr>
        <w:spacing w:line="360" w:lineRule="auto"/>
        <w:ind w:left="5664"/>
        <w:rPr>
          <w:b/>
          <w:bCs/>
          <w:i/>
          <w:iCs/>
        </w:rPr>
      </w:pPr>
      <w:r>
        <w:rPr>
          <w:b/>
          <w:bCs/>
          <w:i/>
          <w:iCs/>
        </w:rPr>
        <w:t>Załącznik nr 1 do uchwały</w:t>
      </w:r>
    </w:p>
    <w:p w:rsidR="00D5308C" w:rsidRDefault="00D5308C" w:rsidP="00D5308C">
      <w:pPr>
        <w:spacing w:line="360" w:lineRule="auto"/>
        <w:ind w:left="5664"/>
        <w:rPr>
          <w:b/>
          <w:i/>
        </w:rPr>
      </w:pPr>
      <w:r>
        <w:rPr>
          <w:b/>
          <w:i/>
        </w:rPr>
        <w:t>Rady Miejskiej w Morągu</w:t>
      </w:r>
    </w:p>
    <w:p w:rsidR="00D5308C" w:rsidRDefault="00D5308C" w:rsidP="00D5308C">
      <w:pPr>
        <w:ind w:left="4956" w:firstLine="708"/>
        <w:rPr>
          <w:sz w:val="24"/>
        </w:rPr>
      </w:pPr>
      <w:r>
        <w:rPr>
          <w:b/>
          <w:i/>
        </w:rPr>
        <w:t>XLIX/814/10 z dnia09.11.2010 r.</w:t>
      </w:r>
    </w:p>
    <w:p w:rsidR="00D5308C" w:rsidRDefault="00D5308C" w:rsidP="00D5308C">
      <w:pPr>
        <w:ind w:left="6373" w:firstLine="709"/>
        <w:jc w:val="both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</w:t>
      </w:r>
    </w:p>
    <w:p w:rsidR="00D5308C" w:rsidRDefault="00D5308C" w:rsidP="00D5308C">
      <w:pPr>
        <w:spacing w:line="360" w:lineRule="auto"/>
        <w:jc w:val="both"/>
        <w:rPr>
          <w:sz w:val="24"/>
        </w:rPr>
      </w:pPr>
    </w:p>
    <w:p w:rsidR="00D5308C" w:rsidRDefault="00D5308C" w:rsidP="00D5308C">
      <w:pPr>
        <w:pStyle w:val="Nagwek2"/>
        <w:rPr>
          <w:sz w:val="28"/>
        </w:rPr>
      </w:pPr>
      <w:r>
        <w:rPr>
          <w:sz w:val="28"/>
        </w:rPr>
        <w:t>Stawki  podatku  od nieruchomości na rok 2011</w:t>
      </w:r>
    </w:p>
    <w:p w:rsidR="00D5308C" w:rsidRDefault="00D5308C" w:rsidP="00D5308C"/>
    <w:tbl>
      <w:tblPr>
        <w:tblW w:w="97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7796"/>
        <w:gridCol w:w="1417"/>
      </w:tblGrid>
      <w:tr w:rsidR="00D5308C" w:rsidTr="00444E9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D5308C" w:rsidRDefault="00D5308C" w:rsidP="00444E9E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l. p</w:t>
            </w:r>
          </w:p>
        </w:tc>
        <w:tc>
          <w:tcPr>
            <w:tcW w:w="7796" w:type="dxa"/>
          </w:tcPr>
          <w:p w:rsidR="00D5308C" w:rsidRDefault="00D5308C" w:rsidP="00444E9E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Rodzaj   nieruchomości</w:t>
            </w:r>
          </w:p>
        </w:tc>
        <w:tc>
          <w:tcPr>
            <w:tcW w:w="1417" w:type="dxa"/>
          </w:tcPr>
          <w:p w:rsidR="00D5308C" w:rsidRDefault="00D5308C" w:rsidP="00444E9E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Stawka w zł</w:t>
            </w:r>
          </w:p>
        </w:tc>
      </w:tr>
      <w:tr w:rsidR="00D5308C" w:rsidTr="00444E9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08C" w:rsidRDefault="00D5308C" w:rsidP="00444E9E">
            <w:pPr>
              <w:jc w:val="center"/>
              <w:rPr>
                <w:sz w:val="24"/>
              </w:rPr>
            </w:pPr>
          </w:p>
          <w:p w:rsidR="00D5308C" w:rsidRDefault="00D5308C" w:rsidP="00444E9E">
            <w:pPr>
              <w:jc w:val="center"/>
              <w:rPr>
                <w:b/>
                <w:bCs/>
                <w:sz w:val="24"/>
              </w:rPr>
            </w:pPr>
          </w:p>
          <w:p w:rsidR="00D5308C" w:rsidRDefault="00D5308C" w:rsidP="00444E9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  <w:p w:rsidR="00D5308C" w:rsidRDefault="00D5308C" w:rsidP="00444E9E">
            <w:pPr>
              <w:jc w:val="center"/>
              <w:rPr>
                <w:b/>
                <w:bCs/>
                <w:sz w:val="24"/>
              </w:rPr>
            </w:pPr>
          </w:p>
          <w:p w:rsidR="00D5308C" w:rsidRDefault="00D5308C" w:rsidP="00444E9E">
            <w:pPr>
              <w:jc w:val="center"/>
              <w:rPr>
                <w:b/>
                <w:bCs/>
                <w:sz w:val="24"/>
              </w:rPr>
            </w:pPr>
          </w:p>
          <w:p w:rsidR="00D5308C" w:rsidRDefault="00D5308C" w:rsidP="00444E9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  <w:p w:rsidR="00D5308C" w:rsidRDefault="00D5308C" w:rsidP="00444E9E">
            <w:pPr>
              <w:jc w:val="center"/>
              <w:rPr>
                <w:b/>
                <w:bCs/>
                <w:sz w:val="24"/>
              </w:rPr>
            </w:pPr>
          </w:p>
          <w:p w:rsidR="00D5308C" w:rsidRDefault="00D5308C" w:rsidP="00444E9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  <w:p w:rsidR="00D5308C" w:rsidRDefault="00D5308C" w:rsidP="00444E9E">
            <w:pPr>
              <w:rPr>
                <w:sz w:val="24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08C" w:rsidRDefault="00D5308C" w:rsidP="00444E9E">
            <w:pPr>
              <w:pStyle w:val="Nagwek4"/>
              <w:numPr>
                <w:ilvl w:val="0"/>
                <w:numId w:val="0"/>
              </w:numPr>
            </w:pPr>
            <w:r>
              <w:t xml:space="preserve">I.   Od   gruntów </w:t>
            </w:r>
          </w:p>
          <w:p w:rsidR="00D5308C" w:rsidRPr="007C14DD" w:rsidRDefault="00D5308C" w:rsidP="00444E9E"/>
          <w:p w:rsidR="00D5308C" w:rsidRDefault="00D5308C" w:rsidP="00444E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Związanych z prowadzeniem działalności gospodarczej, bez względu na sposób zakwalifikowania w ewidencji gruntów i budynków – od </w:t>
            </w:r>
            <w:smartTag w:uri="urn:schemas-microsoft-com:office:smarttags" w:element="metricconverter">
              <w:smartTagPr>
                <w:attr w:name="ProductID" w:val="1 mﾲ"/>
              </w:smartTagPr>
              <w:r>
                <w:rPr>
                  <w:sz w:val="24"/>
                </w:rPr>
                <w:t xml:space="preserve">1 </w:t>
              </w:r>
              <w:proofErr w:type="spellStart"/>
              <w:r>
                <w:rPr>
                  <w:sz w:val="24"/>
                </w:rPr>
                <w:t>m²</w:t>
              </w:r>
            </w:smartTag>
            <w:proofErr w:type="spellEnd"/>
            <w:r>
              <w:rPr>
                <w:sz w:val="24"/>
              </w:rPr>
              <w:t xml:space="preserve"> powierzchni.</w:t>
            </w:r>
          </w:p>
          <w:p w:rsidR="00D5308C" w:rsidRDefault="00D5308C" w:rsidP="00444E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Pod jeziorami, zajętych na zbiorniki wodne retencyjne lub elektrowni wodnych- od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sz w:val="24"/>
                </w:rPr>
                <w:t>1 ha</w:t>
              </w:r>
            </w:smartTag>
            <w:r>
              <w:rPr>
                <w:sz w:val="24"/>
              </w:rPr>
              <w:t xml:space="preserve"> powierzchni.</w:t>
            </w:r>
          </w:p>
          <w:p w:rsidR="00D5308C" w:rsidRDefault="00D5308C" w:rsidP="00444E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Od pozostałych, w tym zajętych na prowadzenie odpłatnej statutowej działalności pożytku publicznego przez organizacje pożytku publicznego  -  od </w:t>
            </w:r>
            <w:smartTag w:uri="urn:schemas-microsoft-com:office:smarttags" w:element="metricconverter">
              <w:smartTagPr>
                <w:attr w:name="ProductID" w:val="1 mﾲ"/>
              </w:smartTagPr>
              <w:r>
                <w:rPr>
                  <w:sz w:val="24"/>
                </w:rPr>
                <w:t xml:space="preserve">1 </w:t>
              </w:r>
              <w:proofErr w:type="spellStart"/>
              <w:r>
                <w:rPr>
                  <w:sz w:val="24"/>
                </w:rPr>
                <w:t>m²</w:t>
              </w:r>
            </w:smartTag>
            <w:proofErr w:type="spellEnd"/>
            <w:r>
              <w:rPr>
                <w:sz w:val="24"/>
              </w:rPr>
              <w:t xml:space="preserve"> powierzchni, w tym:</w:t>
            </w:r>
          </w:p>
          <w:p w:rsidR="00D5308C" w:rsidRDefault="00D5308C" w:rsidP="00444E9E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a/</w:t>
            </w:r>
            <w:r>
              <w:rPr>
                <w:sz w:val="24"/>
              </w:rPr>
              <w:t xml:space="preserve"> zajętych pod budownictwo mieszkaniowe jednorodzinne, wielorodzinne               i działki siedliskowe – od </w:t>
            </w:r>
            <w:smartTag w:uri="urn:schemas-microsoft-com:office:smarttags" w:element="metricconverter">
              <w:smartTagPr>
                <w:attr w:name="ProductID" w:val="1 mﾲ"/>
              </w:smartTagPr>
              <w:r>
                <w:rPr>
                  <w:sz w:val="24"/>
                </w:rPr>
                <w:t xml:space="preserve">1 </w:t>
              </w:r>
              <w:proofErr w:type="spellStart"/>
              <w:r>
                <w:rPr>
                  <w:sz w:val="24"/>
                </w:rPr>
                <w:t>m²</w:t>
              </w:r>
            </w:smartTag>
            <w:proofErr w:type="spellEnd"/>
            <w:r>
              <w:rPr>
                <w:sz w:val="24"/>
              </w:rPr>
              <w:t xml:space="preserve"> powierzchni.</w:t>
            </w:r>
          </w:p>
          <w:p w:rsidR="00D5308C" w:rsidRDefault="00D5308C" w:rsidP="00444E9E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b/ </w:t>
            </w:r>
            <w:r>
              <w:rPr>
                <w:sz w:val="24"/>
              </w:rPr>
              <w:t xml:space="preserve"> letniskowych – od </w:t>
            </w:r>
            <w:smartTag w:uri="urn:schemas-microsoft-com:office:smarttags" w:element="metricconverter">
              <w:smartTagPr>
                <w:attr w:name="ProductID" w:val="1 mﾲ"/>
              </w:smartTagPr>
              <w:r>
                <w:rPr>
                  <w:sz w:val="24"/>
                </w:rPr>
                <w:t xml:space="preserve">1 </w:t>
              </w:r>
              <w:proofErr w:type="spellStart"/>
              <w:r>
                <w:rPr>
                  <w:sz w:val="24"/>
                </w:rPr>
                <w:t>m²</w:t>
              </w:r>
            </w:smartTag>
            <w:proofErr w:type="spellEnd"/>
            <w:r>
              <w:rPr>
                <w:sz w:val="24"/>
              </w:rPr>
              <w:t xml:space="preserve"> powierzchni.</w:t>
            </w:r>
          </w:p>
          <w:p w:rsidR="00D5308C" w:rsidRDefault="00D5308C" w:rsidP="00444E9E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c/</w:t>
            </w:r>
            <w:r>
              <w:rPr>
                <w:sz w:val="24"/>
              </w:rPr>
              <w:t xml:space="preserve"> od działek  zajętych na ogródki warzywne,  -  od </w:t>
            </w:r>
            <w:smartTag w:uri="urn:schemas-microsoft-com:office:smarttags" w:element="metricconverter">
              <w:smartTagPr>
                <w:attr w:name="ProductID" w:val="1 mﾲ"/>
              </w:smartTagPr>
              <w:r>
                <w:rPr>
                  <w:sz w:val="24"/>
                </w:rPr>
                <w:t xml:space="preserve">1 </w:t>
              </w:r>
              <w:proofErr w:type="spellStart"/>
              <w:r>
                <w:rPr>
                  <w:sz w:val="24"/>
                </w:rPr>
                <w:t>m²</w:t>
              </w:r>
            </w:smartTag>
            <w:proofErr w:type="spellEnd"/>
            <w:r>
              <w:rPr>
                <w:sz w:val="24"/>
              </w:rPr>
              <w:t xml:space="preserve"> powierzchni</w:t>
            </w:r>
          </w:p>
          <w:p w:rsidR="00D5308C" w:rsidRPr="00842EA1" w:rsidRDefault="00D5308C" w:rsidP="00444E9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08C" w:rsidRPr="00842EA1" w:rsidRDefault="00D5308C" w:rsidP="00444E9E">
            <w:pPr>
              <w:jc w:val="center"/>
              <w:rPr>
                <w:sz w:val="24"/>
              </w:rPr>
            </w:pPr>
          </w:p>
          <w:p w:rsidR="00D5308C" w:rsidRPr="00603AE5" w:rsidRDefault="00D5308C" w:rsidP="00444E9E">
            <w:pPr>
              <w:jc w:val="center"/>
              <w:rPr>
                <w:sz w:val="24"/>
              </w:rPr>
            </w:pPr>
          </w:p>
          <w:p w:rsidR="00D5308C" w:rsidRDefault="00D5308C" w:rsidP="00444E9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0,75</w:t>
            </w:r>
          </w:p>
          <w:p w:rsidR="00D5308C" w:rsidRDefault="00D5308C" w:rsidP="00444E9E">
            <w:pPr>
              <w:jc w:val="center"/>
              <w:rPr>
                <w:sz w:val="24"/>
                <w:lang w:val="en-US"/>
              </w:rPr>
            </w:pPr>
          </w:p>
          <w:p w:rsidR="00D5308C" w:rsidRDefault="00D5308C" w:rsidP="00444E9E">
            <w:pPr>
              <w:jc w:val="center"/>
              <w:rPr>
                <w:sz w:val="24"/>
                <w:lang w:val="en-US"/>
              </w:rPr>
            </w:pPr>
          </w:p>
          <w:p w:rsidR="00D5308C" w:rsidRDefault="00D5308C" w:rsidP="00444E9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4,15</w:t>
            </w:r>
          </w:p>
          <w:p w:rsidR="00D5308C" w:rsidRDefault="00D5308C" w:rsidP="00444E9E">
            <w:pPr>
              <w:jc w:val="center"/>
              <w:rPr>
                <w:sz w:val="24"/>
                <w:lang w:val="en-US"/>
              </w:rPr>
            </w:pPr>
          </w:p>
          <w:p w:rsidR="00D5308C" w:rsidRDefault="00D5308C" w:rsidP="00444E9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0,22</w:t>
            </w:r>
          </w:p>
          <w:p w:rsidR="00D5308C" w:rsidRDefault="00D5308C" w:rsidP="00444E9E">
            <w:pPr>
              <w:rPr>
                <w:sz w:val="24"/>
                <w:lang w:val="en-US"/>
              </w:rPr>
            </w:pPr>
          </w:p>
          <w:p w:rsidR="00D5308C" w:rsidRDefault="00D5308C" w:rsidP="00444E9E">
            <w:pPr>
              <w:rPr>
                <w:sz w:val="24"/>
                <w:lang w:val="en-US"/>
              </w:rPr>
            </w:pPr>
          </w:p>
          <w:p w:rsidR="00D5308C" w:rsidRDefault="00D5308C" w:rsidP="00444E9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0,22</w:t>
            </w:r>
          </w:p>
          <w:p w:rsidR="00D5308C" w:rsidRDefault="00D5308C" w:rsidP="00444E9E">
            <w:pPr>
              <w:jc w:val="center"/>
              <w:rPr>
                <w:sz w:val="24"/>
                <w:lang w:val="en-US"/>
              </w:rPr>
            </w:pPr>
          </w:p>
          <w:p w:rsidR="00D5308C" w:rsidRDefault="00D5308C" w:rsidP="00444E9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0,41</w:t>
            </w:r>
          </w:p>
          <w:p w:rsidR="00D5308C" w:rsidRDefault="00D5308C" w:rsidP="00444E9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0,11</w:t>
            </w:r>
          </w:p>
          <w:p w:rsidR="00D5308C" w:rsidRDefault="00D5308C" w:rsidP="00444E9E">
            <w:pPr>
              <w:jc w:val="center"/>
              <w:rPr>
                <w:sz w:val="24"/>
                <w:lang w:val="en-US"/>
              </w:rPr>
            </w:pPr>
          </w:p>
          <w:p w:rsidR="00D5308C" w:rsidRDefault="00D5308C" w:rsidP="00444E9E">
            <w:pPr>
              <w:rPr>
                <w:sz w:val="24"/>
                <w:lang w:val="en-US"/>
              </w:rPr>
            </w:pPr>
          </w:p>
        </w:tc>
      </w:tr>
      <w:tr w:rsidR="00D5308C" w:rsidTr="00444E9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D5308C" w:rsidRDefault="00D5308C" w:rsidP="00444E9E">
            <w:pPr>
              <w:jc w:val="center"/>
              <w:rPr>
                <w:sz w:val="24"/>
                <w:lang w:val="en-US"/>
              </w:rPr>
            </w:pPr>
          </w:p>
          <w:p w:rsidR="00D5308C" w:rsidRDefault="00D5308C" w:rsidP="00444E9E">
            <w:pPr>
              <w:jc w:val="center"/>
              <w:rPr>
                <w:b/>
                <w:bCs/>
                <w:sz w:val="24"/>
                <w:lang w:val="en-US"/>
              </w:rPr>
            </w:pPr>
          </w:p>
          <w:p w:rsidR="00D5308C" w:rsidRDefault="00D5308C" w:rsidP="00444E9E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</w:t>
            </w:r>
          </w:p>
          <w:p w:rsidR="00D5308C" w:rsidRDefault="00D5308C" w:rsidP="00444E9E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2</w:t>
            </w:r>
          </w:p>
          <w:p w:rsidR="00D5308C" w:rsidRDefault="00D5308C" w:rsidP="00444E9E">
            <w:pPr>
              <w:jc w:val="center"/>
              <w:rPr>
                <w:b/>
                <w:bCs/>
                <w:sz w:val="24"/>
                <w:lang w:val="en-US"/>
              </w:rPr>
            </w:pPr>
          </w:p>
          <w:p w:rsidR="00D5308C" w:rsidRDefault="00D5308C" w:rsidP="00444E9E">
            <w:pPr>
              <w:jc w:val="center"/>
              <w:rPr>
                <w:b/>
                <w:bCs/>
                <w:sz w:val="24"/>
                <w:lang w:val="en-US"/>
              </w:rPr>
            </w:pPr>
          </w:p>
          <w:p w:rsidR="00D5308C" w:rsidRDefault="00D5308C" w:rsidP="00444E9E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3</w:t>
            </w:r>
          </w:p>
          <w:p w:rsidR="00D5308C" w:rsidRDefault="00D5308C" w:rsidP="00444E9E">
            <w:pPr>
              <w:jc w:val="center"/>
              <w:rPr>
                <w:b/>
                <w:bCs/>
                <w:sz w:val="24"/>
                <w:lang w:val="en-US"/>
              </w:rPr>
            </w:pPr>
          </w:p>
          <w:p w:rsidR="00D5308C" w:rsidRDefault="00D5308C" w:rsidP="00444E9E">
            <w:pPr>
              <w:jc w:val="center"/>
              <w:rPr>
                <w:b/>
                <w:bCs/>
                <w:sz w:val="24"/>
                <w:lang w:val="en-US"/>
              </w:rPr>
            </w:pPr>
          </w:p>
          <w:p w:rsidR="00D5308C" w:rsidRDefault="00D5308C" w:rsidP="00444E9E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4</w:t>
            </w:r>
          </w:p>
          <w:p w:rsidR="00D5308C" w:rsidRDefault="00D5308C" w:rsidP="00444E9E">
            <w:pPr>
              <w:jc w:val="center"/>
              <w:rPr>
                <w:b/>
                <w:bCs/>
                <w:sz w:val="24"/>
                <w:lang w:val="en-US"/>
              </w:rPr>
            </w:pPr>
          </w:p>
          <w:p w:rsidR="00D5308C" w:rsidRDefault="00D5308C" w:rsidP="00444E9E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5</w:t>
            </w:r>
          </w:p>
          <w:p w:rsidR="00D5308C" w:rsidRDefault="00D5308C" w:rsidP="00444E9E">
            <w:pPr>
              <w:jc w:val="center"/>
              <w:rPr>
                <w:sz w:val="24"/>
                <w:lang w:val="en-US"/>
              </w:rPr>
            </w:pPr>
          </w:p>
          <w:p w:rsidR="00D5308C" w:rsidRDefault="00D5308C" w:rsidP="00444E9E">
            <w:pPr>
              <w:jc w:val="center"/>
              <w:rPr>
                <w:sz w:val="24"/>
                <w:lang w:val="en-US"/>
              </w:rPr>
            </w:pPr>
          </w:p>
          <w:p w:rsidR="00D5308C" w:rsidRDefault="00D5308C" w:rsidP="00444E9E">
            <w:pPr>
              <w:jc w:val="center"/>
              <w:rPr>
                <w:sz w:val="24"/>
                <w:lang w:val="en-US"/>
              </w:rPr>
            </w:pPr>
          </w:p>
          <w:p w:rsidR="00D5308C" w:rsidRDefault="00D5308C" w:rsidP="00444E9E">
            <w:pPr>
              <w:jc w:val="center"/>
              <w:rPr>
                <w:sz w:val="24"/>
                <w:lang w:val="en-US"/>
              </w:rPr>
            </w:pPr>
          </w:p>
          <w:p w:rsidR="00D5308C" w:rsidRPr="009837F6" w:rsidRDefault="00D5308C" w:rsidP="00444E9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</w:t>
            </w:r>
            <w:r w:rsidRPr="009837F6">
              <w:rPr>
                <w:b/>
                <w:sz w:val="24"/>
                <w:lang w:val="en-US"/>
              </w:rPr>
              <w:t>6</w:t>
            </w:r>
          </w:p>
          <w:p w:rsidR="00D5308C" w:rsidRDefault="00D5308C" w:rsidP="00444E9E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7796" w:type="dxa"/>
          </w:tcPr>
          <w:p w:rsidR="00D5308C" w:rsidRDefault="00D5308C" w:rsidP="00444E9E">
            <w:pPr>
              <w:pStyle w:val="Nagwek5"/>
            </w:pPr>
            <w:r>
              <w:t>II     Od  budynków lub ich części</w:t>
            </w:r>
          </w:p>
          <w:p w:rsidR="00D5308C" w:rsidRPr="009837F6" w:rsidRDefault="00D5308C" w:rsidP="00444E9E"/>
          <w:p w:rsidR="00D5308C" w:rsidRDefault="00D5308C" w:rsidP="00444E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Od budynków mieszkalnych lub ich części </w:t>
            </w:r>
            <w:r w:rsidRPr="003363B2">
              <w:rPr>
                <w:sz w:val="24"/>
                <w:szCs w:val="24"/>
              </w:rPr>
              <w:t xml:space="preserve">– od </w:t>
            </w:r>
            <w:smartTag w:uri="urn:schemas-microsoft-com:office:smarttags" w:element="metricconverter">
              <w:smartTagPr>
                <w:attr w:name="ProductID" w:val="1 mﾲ"/>
              </w:smartTagPr>
              <w:r w:rsidRPr="003363B2">
                <w:rPr>
                  <w:sz w:val="24"/>
                  <w:szCs w:val="24"/>
                </w:rPr>
                <w:t xml:space="preserve">1 </w:t>
              </w:r>
              <w:proofErr w:type="spellStart"/>
              <w:r w:rsidRPr="003363B2">
                <w:rPr>
                  <w:sz w:val="24"/>
                  <w:szCs w:val="24"/>
                </w:rPr>
                <w:t>m²</w:t>
              </w:r>
            </w:smartTag>
            <w:proofErr w:type="spellEnd"/>
            <w:r w:rsidRPr="003363B2">
              <w:rPr>
                <w:sz w:val="24"/>
                <w:szCs w:val="24"/>
              </w:rPr>
              <w:t xml:space="preserve"> powierzchni użytkowej</w:t>
            </w:r>
            <w:r>
              <w:t>.</w:t>
            </w:r>
          </w:p>
          <w:p w:rsidR="00D5308C" w:rsidRDefault="00D5308C" w:rsidP="00444E9E">
            <w:pPr>
              <w:pStyle w:val="Tekstpodstawowy2"/>
            </w:pPr>
            <w:r>
              <w:t xml:space="preserve">Od budynków związanych z prowadzeniem działalności gospodarczej oraz od budynków mieszkalnych lub ich części zajętych na prowadzenie działalności gospodarczej – od </w:t>
            </w:r>
            <w:smartTag w:uri="urn:schemas-microsoft-com:office:smarttags" w:element="metricconverter">
              <w:smartTagPr>
                <w:attr w:name="ProductID" w:val="1 mﾲ"/>
              </w:smartTagPr>
              <w:r>
                <w:t xml:space="preserve">1 </w:t>
              </w:r>
              <w:proofErr w:type="spellStart"/>
              <w:r>
                <w:t>m²</w:t>
              </w:r>
            </w:smartTag>
            <w:proofErr w:type="spellEnd"/>
            <w:r>
              <w:t xml:space="preserve"> powierzchni użytkowej.</w:t>
            </w:r>
          </w:p>
          <w:p w:rsidR="00D5308C" w:rsidRDefault="00D5308C" w:rsidP="00444E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Od budynków lub ich części zajętych na prowadzenie działalności gospodarczej w zakresie obrotu kwalifikowanym materiałem siewnym –                 od </w:t>
            </w:r>
            <w:smartTag w:uri="urn:schemas-microsoft-com:office:smarttags" w:element="metricconverter">
              <w:smartTagPr>
                <w:attr w:name="ProductID" w:val="1 mﾲ"/>
              </w:smartTagPr>
              <w:r>
                <w:rPr>
                  <w:sz w:val="24"/>
                </w:rPr>
                <w:t xml:space="preserve">1 </w:t>
              </w:r>
              <w:proofErr w:type="spellStart"/>
              <w:r>
                <w:rPr>
                  <w:sz w:val="24"/>
                </w:rPr>
                <w:t>m²</w:t>
              </w:r>
            </w:smartTag>
            <w:proofErr w:type="spellEnd"/>
            <w:r>
              <w:rPr>
                <w:sz w:val="24"/>
              </w:rPr>
              <w:t xml:space="preserve"> powierzchni użytkowej.</w:t>
            </w:r>
          </w:p>
          <w:p w:rsidR="00D5308C" w:rsidRDefault="00D5308C" w:rsidP="00444E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Od budynków zajętych na prowadzenie działalności gospodarczej w zakresie udzielania świadczeń zdrowotnych – od </w:t>
            </w:r>
            <w:smartTag w:uri="urn:schemas-microsoft-com:office:smarttags" w:element="metricconverter">
              <w:smartTagPr>
                <w:attr w:name="ProductID" w:val="1 mﾲ"/>
              </w:smartTagPr>
              <w:r>
                <w:rPr>
                  <w:sz w:val="24"/>
                </w:rPr>
                <w:t xml:space="preserve">1 </w:t>
              </w:r>
              <w:proofErr w:type="spellStart"/>
              <w:r>
                <w:rPr>
                  <w:sz w:val="24"/>
                </w:rPr>
                <w:t>m²</w:t>
              </w:r>
            </w:smartTag>
            <w:proofErr w:type="spellEnd"/>
            <w:r>
              <w:rPr>
                <w:sz w:val="24"/>
              </w:rPr>
              <w:t xml:space="preserve"> powierzchni użytkowej.</w:t>
            </w:r>
          </w:p>
          <w:p w:rsidR="00D5308C" w:rsidRDefault="00D5308C" w:rsidP="00444E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Od pozostałych , w tym zajętych na prowadzenie odpłatnej statutowej działalności pożytku publicznego przez organizacje pożytku publicznego – od </w:t>
            </w:r>
            <w:smartTag w:uri="urn:schemas-microsoft-com:office:smarttags" w:element="metricconverter">
              <w:smartTagPr>
                <w:attr w:name="ProductID" w:val="1 mﾲ"/>
              </w:smartTagPr>
              <w:r>
                <w:rPr>
                  <w:sz w:val="24"/>
                </w:rPr>
                <w:t xml:space="preserve">1 </w:t>
              </w:r>
              <w:proofErr w:type="spellStart"/>
              <w:r>
                <w:rPr>
                  <w:sz w:val="24"/>
                </w:rPr>
                <w:t>m²</w:t>
              </w:r>
            </w:smartTag>
            <w:proofErr w:type="spellEnd"/>
            <w:r>
              <w:rPr>
                <w:sz w:val="24"/>
              </w:rPr>
              <w:t xml:space="preserve"> powierzchni użytkowej, w tym:              </w:t>
            </w:r>
          </w:p>
          <w:p w:rsidR="00D5308C" w:rsidRDefault="00D5308C" w:rsidP="00444E9E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a/</w:t>
            </w:r>
            <w:r>
              <w:rPr>
                <w:sz w:val="24"/>
              </w:rPr>
              <w:t xml:space="preserve"> od budynków letniskowych  – od </w:t>
            </w:r>
            <w:smartTag w:uri="urn:schemas-microsoft-com:office:smarttags" w:element="metricconverter">
              <w:smartTagPr>
                <w:attr w:name="ProductID" w:val="1 mﾲ"/>
              </w:smartTagPr>
              <w:r>
                <w:rPr>
                  <w:sz w:val="24"/>
                </w:rPr>
                <w:t xml:space="preserve">1 </w:t>
              </w:r>
              <w:proofErr w:type="spellStart"/>
              <w:r>
                <w:rPr>
                  <w:sz w:val="24"/>
                </w:rPr>
                <w:t>m²</w:t>
              </w:r>
            </w:smartTag>
            <w:proofErr w:type="spellEnd"/>
            <w:r>
              <w:rPr>
                <w:sz w:val="24"/>
              </w:rPr>
              <w:t xml:space="preserve"> powierzchni użytkowej.              </w:t>
            </w:r>
          </w:p>
          <w:p w:rsidR="00D5308C" w:rsidRDefault="00D5308C" w:rsidP="00444E9E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b/</w:t>
            </w:r>
            <w:r>
              <w:rPr>
                <w:sz w:val="24"/>
              </w:rPr>
              <w:t xml:space="preserve"> od garaży – od </w:t>
            </w:r>
            <w:smartTag w:uri="urn:schemas-microsoft-com:office:smarttags" w:element="metricconverter">
              <w:smartTagPr>
                <w:attr w:name="ProductID" w:val="1 mﾲ"/>
              </w:smartTagPr>
              <w:r>
                <w:rPr>
                  <w:sz w:val="24"/>
                </w:rPr>
                <w:t xml:space="preserve">1 </w:t>
              </w:r>
              <w:proofErr w:type="spellStart"/>
              <w:r>
                <w:rPr>
                  <w:sz w:val="24"/>
                </w:rPr>
                <w:t>m²</w:t>
              </w:r>
            </w:smartTag>
            <w:proofErr w:type="spellEnd"/>
            <w:r>
              <w:rPr>
                <w:sz w:val="24"/>
              </w:rPr>
              <w:t xml:space="preserve"> powierzchni użytkowej.              </w:t>
            </w:r>
          </w:p>
          <w:p w:rsidR="00D5308C" w:rsidRDefault="00D5308C" w:rsidP="00444E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Od budowli  – od ich wartości określonej na podstawie art. 4 ust.1 </w:t>
            </w:r>
            <w:proofErr w:type="spellStart"/>
            <w:r>
              <w:rPr>
                <w:sz w:val="24"/>
              </w:rPr>
              <w:t>pkt</w:t>
            </w:r>
            <w:proofErr w:type="spellEnd"/>
            <w:r>
              <w:rPr>
                <w:sz w:val="24"/>
              </w:rPr>
              <w:t xml:space="preserve"> 3            i ust. 3-7</w:t>
            </w:r>
          </w:p>
        </w:tc>
        <w:tc>
          <w:tcPr>
            <w:tcW w:w="1417" w:type="dxa"/>
          </w:tcPr>
          <w:p w:rsidR="00D5308C" w:rsidRDefault="00D5308C" w:rsidP="00444E9E">
            <w:pPr>
              <w:jc w:val="center"/>
              <w:rPr>
                <w:sz w:val="24"/>
              </w:rPr>
            </w:pPr>
          </w:p>
          <w:p w:rsidR="00D5308C" w:rsidRDefault="00D5308C" w:rsidP="00444E9E">
            <w:pPr>
              <w:jc w:val="center"/>
              <w:rPr>
                <w:sz w:val="24"/>
              </w:rPr>
            </w:pPr>
          </w:p>
          <w:p w:rsidR="00D5308C" w:rsidRDefault="00D5308C" w:rsidP="00444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0,60</w:t>
            </w:r>
          </w:p>
          <w:p w:rsidR="00D5308C" w:rsidRDefault="00D5308C" w:rsidP="00444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19,57</w:t>
            </w:r>
          </w:p>
          <w:p w:rsidR="00D5308C" w:rsidRDefault="00D5308C" w:rsidP="00444E9E">
            <w:pPr>
              <w:jc w:val="center"/>
              <w:rPr>
                <w:sz w:val="24"/>
              </w:rPr>
            </w:pPr>
          </w:p>
          <w:p w:rsidR="00D5308C" w:rsidRDefault="00D5308C" w:rsidP="00444E9E">
            <w:pPr>
              <w:jc w:val="center"/>
              <w:rPr>
                <w:sz w:val="24"/>
              </w:rPr>
            </w:pPr>
          </w:p>
          <w:p w:rsidR="00D5308C" w:rsidRDefault="00D5308C" w:rsidP="00444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9,82</w:t>
            </w:r>
          </w:p>
          <w:p w:rsidR="00D5308C" w:rsidRDefault="00D5308C" w:rsidP="00444E9E">
            <w:pPr>
              <w:jc w:val="center"/>
              <w:rPr>
                <w:sz w:val="24"/>
              </w:rPr>
            </w:pPr>
          </w:p>
          <w:p w:rsidR="00D5308C" w:rsidRDefault="00D5308C" w:rsidP="00444E9E">
            <w:pPr>
              <w:jc w:val="center"/>
              <w:rPr>
                <w:sz w:val="24"/>
              </w:rPr>
            </w:pPr>
          </w:p>
          <w:p w:rsidR="00D5308C" w:rsidRDefault="00D5308C" w:rsidP="00444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4,27</w:t>
            </w:r>
          </w:p>
          <w:p w:rsidR="00D5308C" w:rsidRDefault="00D5308C" w:rsidP="00444E9E">
            <w:pPr>
              <w:jc w:val="center"/>
              <w:rPr>
                <w:sz w:val="24"/>
              </w:rPr>
            </w:pPr>
          </w:p>
          <w:p w:rsidR="00D5308C" w:rsidRDefault="00D5308C" w:rsidP="00444E9E">
            <w:pPr>
              <w:rPr>
                <w:sz w:val="24"/>
              </w:rPr>
            </w:pPr>
            <w:r>
              <w:rPr>
                <w:sz w:val="24"/>
              </w:rPr>
              <w:t xml:space="preserve">       4,94</w:t>
            </w:r>
          </w:p>
          <w:p w:rsidR="00D5308C" w:rsidRDefault="00D5308C" w:rsidP="00444E9E">
            <w:pPr>
              <w:jc w:val="center"/>
              <w:rPr>
                <w:sz w:val="24"/>
              </w:rPr>
            </w:pPr>
          </w:p>
          <w:p w:rsidR="00D5308C" w:rsidRDefault="00D5308C" w:rsidP="00444E9E">
            <w:pPr>
              <w:jc w:val="center"/>
              <w:rPr>
                <w:sz w:val="24"/>
              </w:rPr>
            </w:pPr>
          </w:p>
          <w:p w:rsidR="00D5308C" w:rsidRDefault="00D5308C" w:rsidP="00444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7,06</w:t>
            </w:r>
          </w:p>
          <w:p w:rsidR="00D5308C" w:rsidRDefault="00D5308C" w:rsidP="00444E9E">
            <w:pPr>
              <w:rPr>
                <w:sz w:val="24"/>
              </w:rPr>
            </w:pPr>
            <w:r>
              <w:rPr>
                <w:sz w:val="24"/>
              </w:rPr>
              <w:t xml:space="preserve">       7,06</w:t>
            </w:r>
          </w:p>
          <w:p w:rsidR="00D5308C" w:rsidRDefault="00D5308C" w:rsidP="00444E9E">
            <w:pPr>
              <w:rPr>
                <w:sz w:val="24"/>
              </w:rPr>
            </w:pPr>
            <w:r>
              <w:rPr>
                <w:sz w:val="24"/>
              </w:rPr>
              <w:t xml:space="preserve">        2%</w:t>
            </w:r>
          </w:p>
          <w:p w:rsidR="00D5308C" w:rsidRDefault="00D5308C" w:rsidP="00444E9E">
            <w:pPr>
              <w:jc w:val="center"/>
              <w:rPr>
                <w:sz w:val="24"/>
              </w:rPr>
            </w:pPr>
          </w:p>
        </w:tc>
      </w:tr>
    </w:tbl>
    <w:p w:rsidR="00A87B33" w:rsidRDefault="00A87B33"/>
    <w:sectPr w:rsidR="00A87B33" w:rsidSect="00A8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3B89"/>
    <w:multiLevelType w:val="singleLevel"/>
    <w:tmpl w:val="6CE4C41A"/>
    <w:lvl w:ilvl="0">
      <w:start w:val="2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5308C"/>
    <w:rsid w:val="0081790F"/>
    <w:rsid w:val="00A87B33"/>
    <w:rsid w:val="00D5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5308C"/>
    <w:pPr>
      <w:keepNext/>
      <w:spacing w:line="360" w:lineRule="auto"/>
      <w:jc w:val="center"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D5308C"/>
    <w:pPr>
      <w:keepNext/>
      <w:numPr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D5308C"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308C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D530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30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5308C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5308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lsow</dc:creator>
  <cp:keywords/>
  <dc:description/>
  <cp:lastModifiedBy>lsow</cp:lastModifiedBy>
  <cp:revision>2</cp:revision>
  <dcterms:created xsi:type="dcterms:W3CDTF">2010-12-21T09:58:00Z</dcterms:created>
  <dcterms:modified xsi:type="dcterms:W3CDTF">2010-12-21T09:59:00Z</dcterms:modified>
</cp:coreProperties>
</file>